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8F" w:rsidRPr="0029028F" w:rsidRDefault="0029028F" w:rsidP="0029028F">
      <w:pPr>
        <w:numPr>
          <w:ilvl w:val="0"/>
          <w:numId w:val="2"/>
        </w:numPr>
        <w:shd w:val="clear" w:color="auto" w:fill="E8ECEF"/>
        <w:spacing w:before="100" w:beforeAutospacing="1" w:after="240" w:line="300" w:lineRule="atLeast"/>
        <w:ind w:left="37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 xml:space="preserve">Your statement connecting sustainability to your discipline </w:t>
      </w:r>
      <w:r w:rsidRPr="0029028F">
        <w:rPr>
          <w:rFonts w:ascii="Helvetica" w:eastAsia="Times New Roman" w:hAnsi="Helvetica" w:cs="Helvetica"/>
          <w:i/>
          <w:iCs/>
          <w:color w:val="333333"/>
          <w:sz w:val="20"/>
          <w:szCs w:val="20"/>
          <w:lang w:val="en"/>
        </w:rPr>
        <w:t>(drafted earlier online in Canvas)</w:t>
      </w:r>
    </w:p>
    <w:p w:rsidR="0029028F" w:rsidRPr="0029028F" w:rsidRDefault="0029028F" w:rsidP="0029028F">
      <w:pPr>
        <w:numPr>
          <w:ilvl w:val="0"/>
          <w:numId w:val="2"/>
        </w:numPr>
        <w:shd w:val="clear" w:color="auto" w:fill="E8ECEF"/>
        <w:spacing w:before="100" w:beforeAutospacing="1" w:after="100" w:afterAutospacing="1" w:line="300" w:lineRule="atLeast"/>
        <w:ind w:left="37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Your teaching portfolio that outlines how your content will be sustainability-related, including:</w:t>
      </w:r>
    </w:p>
    <w:p w:rsidR="0029028F" w:rsidRPr="0029028F" w:rsidRDefault="0029028F" w:rsidP="0029028F">
      <w:pPr>
        <w:numPr>
          <w:ilvl w:val="1"/>
          <w:numId w:val="2"/>
        </w:numPr>
        <w:shd w:val="clear" w:color="auto" w:fill="E8ECEF"/>
        <w:spacing w:before="100" w:beforeAutospacing="1" w:after="240" w:line="300" w:lineRule="atLeast"/>
        <w:ind w:left="750"/>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 xml:space="preserve">your map of the sustainability outcomes to course learning outcomes </w:t>
      </w:r>
      <w:r w:rsidRPr="0029028F">
        <w:rPr>
          <w:rFonts w:ascii="Helvetica" w:eastAsia="Times New Roman" w:hAnsi="Helvetica" w:cs="Helvetica"/>
          <w:i/>
          <w:iCs/>
          <w:color w:val="333333"/>
          <w:sz w:val="20"/>
          <w:szCs w:val="20"/>
          <w:lang w:val="en"/>
        </w:rPr>
        <w:t xml:space="preserve">(a link to the Sustainability Outcomes can be found here: </w:t>
      </w:r>
      <w:hyperlink r:id="rId5" w:history="1">
        <w:r w:rsidRPr="0029028F">
          <w:rPr>
            <w:rFonts w:ascii="Helvetica" w:eastAsia="Times New Roman" w:hAnsi="Helvetica" w:cs="Helvetica"/>
            <w:i/>
            <w:iCs/>
            <w:color w:val="0088CC"/>
            <w:sz w:val="20"/>
            <w:szCs w:val="20"/>
            <w:lang w:val="en"/>
          </w:rPr>
          <w:t>https://bc.instructure.com$CANVAS_COURSE_REFERENCE$/modules/items/i3c1ad45072134894b268f2298f91b482</w:t>
        </w:r>
      </w:hyperlink>
      <w:proofErr w:type="gramStart"/>
      <w:r w:rsidRPr="0029028F">
        <w:rPr>
          <w:rFonts w:ascii="Helvetica" w:eastAsia="Times New Roman" w:hAnsi="Helvetica" w:cs="Helvetica"/>
          <w:i/>
          <w:iCs/>
          <w:color w:val="333333"/>
          <w:sz w:val="20"/>
          <w:szCs w:val="20"/>
          <w:lang w:val="en"/>
        </w:rPr>
        <w:t>)</w:t>
      </w:r>
      <w:proofErr w:type="gramEnd"/>
      <w:r w:rsidRPr="0029028F">
        <w:rPr>
          <w:rFonts w:ascii="Helvetica" w:eastAsia="Times New Roman" w:hAnsi="Helvetica" w:cs="Helvetica"/>
          <w:i/>
          <w:iCs/>
          <w:color w:val="333333"/>
          <w:sz w:val="20"/>
          <w:szCs w:val="20"/>
          <w:lang w:val="en"/>
        </w:rPr>
        <w:br/>
        <w:t>Please note that you can use a table or not - please use any method you like as long as you feel it shows how your course outcomes map to one or more of the sustainability outcomes.</w:t>
      </w:r>
    </w:p>
    <w:p w:rsidR="0029028F" w:rsidRPr="0029028F" w:rsidRDefault="0029028F" w:rsidP="0029028F">
      <w:pPr>
        <w:numPr>
          <w:ilvl w:val="1"/>
          <w:numId w:val="2"/>
        </w:numPr>
        <w:shd w:val="clear" w:color="auto" w:fill="E8ECEF"/>
        <w:spacing w:before="100" w:beforeAutospacing="1" w:after="240" w:line="300" w:lineRule="atLeast"/>
        <w:ind w:left="750"/>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a short explanation of teaching strategies that you will use</w:t>
      </w:r>
    </w:p>
    <w:p w:rsidR="0029028F" w:rsidRPr="0029028F" w:rsidRDefault="0029028F" w:rsidP="0029028F">
      <w:pPr>
        <w:numPr>
          <w:ilvl w:val="1"/>
          <w:numId w:val="2"/>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the assignments, activities, resources, etc. that you will use</w:t>
      </w:r>
    </w:p>
    <w:p w:rsidR="0029028F" w:rsidRPr="0029028F" w:rsidRDefault="0029028F" w:rsidP="0029028F">
      <w:pPr>
        <w:numPr>
          <w:ilvl w:val="2"/>
          <w:numId w:val="2"/>
        </w:numPr>
        <w:shd w:val="clear" w:color="auto" w:fill="E8ECEF"/>
        <w:spacing w:before="100" w:beforeAutospacing="1" w:after="100" w:afterAutospacing="1" w:line="300" w:lineRule="atLeast"/>
        <w:ind w:left="112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for each activity include the course outcome and sustainability outcome that the assignment maps to</w:t>
      </w:r>
    </w:p>
    <w:p w:rsidR="0029028F" w:rsidRPr="0029028F" w:rsidRDefault="0029028F" w:rsidP="0029028F">
      <w:pPr>
        <w:numPr>
          <w:ilvl w:val="2"/>
          <w:numId w:val="2"/>
        </w:numPr>
        <w:shd w:val="clear" w:color="auto" w:fill="E8ECEF"/>
        <w:spacing w:before="100" w:beforeAutospacing="1" w:after="100" w:afterAutospacing="1" w:line="300" w:lineRule="atLeast"/>
        <w:ind w:left="112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a description of the activity (lesson plan, assignment, lecture, project)</w:t>
      </w:r>
    </w:p>
    <w:p w:rsidR="0029028F" w:rsidRPr="0029028F" w:rsidRDefault="0029028F" w:rsidP="0029028F">
      <w:pPr>
        <w:numPr>
          <w:ilvl w:val="2"/>
          <w:numId w:val="2"/>
        </w:numPr>
        <w:shd w:val="clear" w:color="auto" w:fill="E8ECEF"/>
        <w:spacing w:before="100" w:beforeAutospacing="1" w:after="240" w:line="300" w:lineRule="atLeast"/>
        <w:ind w:left="112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an explanation of how the activity will be assessed (graded, not-graded, group debrief)</w:t>
      </w:r>
    </w:p>
    <w:p w:rsidR="0029028F" w:rsidRPr="0029028F" w:rsidRDefault="0029028F" w:rsidP="0029028F">
      <w:pPr>
        <w:numPr>
          <w:ilvl w:val="0"/>
          <w:numId w:val="2"/>
        </w:numPr>
        <w:shd w:val="clear" w:color="auto" w:fill="E8ECEF"/>
        <w:spacing w:before="100" w:beforeAutospacing="1" w:after="100" w:afterAutospacing="1" w:line="300" w:lineRule="atLeast"/>
        <w:ind w:left="37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A copy of the syllabus for the course with evidence that it will sustainability related</w:t>
      </w:r>
    </w:p>
    <w:p w:rsidR="0029028F" w:rsidRPr="0029028F" w:rsidRDefault="0029028F" w:rsidP="0029028F">
      <w:pPr>
        <w:numPr>
          <w:ilvl w:val="0"/>
          <w:numId w:val="3"/>
        </w:numPr>
        <w:shd w:val="clear" w:color="auto" w:fill="E8ECEF"/>
        <w:spacing w:before="100" w:beforeAutospacing="1" w:after="100" w:afterAutospacing="1" w:line="300" w:lineRule="atLeast"/>
        <w:ind w:left="375"/>
        <w:rPr>
          <w:rFonts w:ascii="Helvetica" w:eastAsia="Times New Roman" w:hAnsi="Helvetica" w:cs="Helvetica"/>
          <w:color w:val="333333"/>
          <w:sz w:val="20"/>
          <w:szCs w:val="20"/>
          <w:lang w:val="en"/>
        </w:rPr>
      </w:pPr>
      <w:r w:rsidRPr="0029028F">
        <w:rPr>
          <w:rFonts w:ascii="Helvetica" w:eastAsia="Times New Roman" w:hAnsi="Helvetica" w:cs="Helvetica"/>
          <w:color w:val="333333"/>
          <w:sz w:val="20"/>
          <w:szCs w:val="20"/>
          <w:lang w:val="en"/>
        </w:rPr>
        <w:t>Return to this assignment page, attach your Word document, and submit the assignment.</w:t>
      </w:r>
    </w:p>
    <w:p w:rsidR="003A0C3A" w:rsidRDefault="003A0C3A"/>
    <w:p w:rsidR="003A0C3A" w:rsidRDefault="003A0C3A"/>
    <w:p w:rsidR="003A0C3A" w:rsidRDefault="003A0C3A">
      <w:r>
        <w:br w:type="page"/>
      </w:r>
    </w:p>
    <w:p w:rsidR="003A0C3A" w:rsidRPr="003A0C3A" w:rsidRDefault="003A0C3A" w:rsidP="003A0C3A">
      <w:pPr>
        <w:rPr>
          <w:sz w:val="40"/>
          <w:szCs w:val="40"/>
        </w:rPr>
      </w:pPr>
      <w:r w:rsidRPr="003A0C3A">
        <w:rPr>
          <w:sz w:val="40"/>
          <w:szCs w:val="40"/>
        </w:rPr>
        <w:lastRenderedPageBreak/>
        <w:t xml:space="preserve">Teaching Portfolio and Sustainable Outcomes: </w:t>
      </w:r>
    </w:p>
    <w:p w:rsidR="003A0C3A" w:rsidRDefault="003A0C3A"/>
    <w:p w:rsidR="00E24135" w:rsidRDefault="009D5D52">
      <w:r>
        <w:t xml:space="preserve">Sustainability and accounting: </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Synthesize and communicate an understanding of social, economic, and environmental systems in the context of sustainability.</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Apply an ethical perspective in which one views oneself as embedded in the fabric of an interconnected world.</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Demonstrate connections between a student’s chosen course of study and sustainability.</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Demonstrate technical skills and expertise necessary to implement sustainable solutions in solving problems related to the course.</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Explain how sustainable thinking and decision-making contribute to solutions for current and emerging social, environmental and economic crises.</w:t>
      </w:r>
    </w:p>
    <w:p w:rsidR="009D5D52" w:rsidRPr="009D5D52" w:rsidRDefault="009D5D52" w:rsidP="009D5D52">
      <w:pPr>
        <w:numPr>
          <w:ilvl w:val="1"/>
          <w:numId w:val="5"/>
        </w:numPr>
        <w:shd w:val="clear" w:color="auto" w:fill="E8ECEF"/>
        <w:spacing w:before="100" w:beforeAutospacing="1" w:after="100" w:afterAutospacing="1" w:line="300" w:lineRule="atLeast"/>
        <w:ind w:left="750"/>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Apply practical solutions to real-world sustainability challenges.</w:t>
      </w:r>
    </w:p>
    <w:p w:rsidR="009D5D52" w:rsidRDefault="009D5D52">
      <w:r>
        <w:t xml:space="preserve">The above were the sustainable outcomes we dealt with as a group in the online and in person formats. </w:t>
      </w:r>
    </w:p>
    <w:p w:rsidR="009D5D52" w:rsidRDefault="009D5D52"/>
    <w:p w:rsidR="003A0C3A" w:rsidRDefault="003A0C3A"/>
    <w:p w:rsidR="009D5D52" w:rsidRDefault="009D5D52">
      <w:r>
        <w:t xml:space="preserve">Below are the sustainable outcomes that an ACC102 class can easily use: </w:t>
      </w:r>
    </w:p>
    <w:p w:rsidR="009D5D52" w:rsidRDefault="009D5D52"/>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Understand Notes Payable and Notes Receivable</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Demonstrate an understanding through proper communication of Uncollectible accounts and how to record them. Discuss if collection of every account is necessary or if sustainability is a good reason for organizations to consider not requiring collection attempts.</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Understand Ending Inventory valuation methods and how to adjust</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Know how to record the purchase and sustainable disposal of Plant and Equipment</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Do accounting processes for a Sustainable Partnership</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Do accounting processes for a Sustainable Corporation</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Discuss how connections develop between partnerships corporations and society.</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Demonstrate their ability to do a Cash Flow Statement</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Demonstrate their ability to do Comparative Financial statements</w:t>
      </w:r>
    </w:p>
    <w:p w:rsidR="009D5D52" w:rsidRPr="009D5D52" w:rsidRDefault="009D5D52"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sidRPr="009D5D52">
        <w:rPr>
          <w:rFonts w:ascii="Helvetica" w:eastAsia="Times New Roman" w:hAnsi="Helvetica" w:cs="Helvetica"/>
          <w:color w:val="333333"/>
          <w:sz w:val="20"/>
          <w:szCs w:val="20"/>
          <w:lang w:val="en"/>
        </w:rPr>
        <w:t>Interpret the Financial statements</w:t>
      </w:r>
    </w:p>
    <w:p w:rsidR="009D5D52" w:rsidRPr="009D5D52" w:rsidRDefault="003A0C3A" w:rsidP="009D5D52">
      <w:pPr>
        <w:numPr>
          <w:ilvl w:val="1"/>
          <w:numId w:val="4"/>
        </w:numPr>
        <w:pBdr>
          <w:top w:val="single" w:sz="6" w:space="2" w:color="C1C7CF"/>
          <w:left w:val="single" w:sz="6" w:space="0" w:color="C1C7CF"/>
          <w:bottom w:val="single" w:sz="6" w:space="0" w:color="C1C7CF"/>
          <w:right w:val="single" w:sz="6" w:space="0" w:color="C1C7CF"/>
        </w:pBdr>
        <w:shd w:val="clear" w:color="auto" w:fill="FFFFFF"/>
        <w:spacing w:before="100" w:beforeAutospacing="1" w:after="100" w:afterAutospacing="1" w:line="300" w:lineRule="atLeast"/>
        <w:ind w:left="645"/>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Evaluate and do a comparison</w:t>
      </w:r>
      <w:r w:rsidR="009D5D52" w:rsidRPr="009D5D52">
        <w:rPr>
          <w:rFonts w:ascii="Helvetica" w:eastAsia="Times New Roman" w:hAnsi="Helvetica" w:cs="Helvetica"/>
          <w:color w:val="333333"/>
          <w:sz w:val="20"/>
          <w:szCs w:val="20"/>
          <w:lang w:val="en"/>
        </w:rPr>
        <w:t xml:space="preserve"> </w:t>
      </w:r>
      <w:r>
        <w:rPr>
          <w:rFonts w:ascii="Helvetica" w:eastAsia="Times New Roman" w:hAnsi="Helvetica" w:cs="Helvetica"/>
          <w:color w:val="333333"/>
          <w:sz w:val="20"/>
          <w:szCs w:val="20"/>
          <w:lang w:val="en"/>
        </w:rPr>
        <w:t xml:space="preserve">between </w:t>
      </w:r>
      <w:r w:rsidR="009D5D52" w:rsidRPr="009D5D52">
        <w:rPr>
          <w:rFonts w:ascii="Helvetica" w:eastAsia="Times New Roman" w:hAnsi="Helvetica" w:cs="Helvetica"/>
          <w:color w:val="333333"/>
          <w:sz w:val="20"/>
          <w:szCs w:val="20"/>
          <w:lang w:val="en"/>
        </w:rPr>
        <w:t>two companies financial statement with respect to sustainable business practices</w:t>
      </w:r>
    </w:p>
    <w:p w:rsidR="009D5D52" w:rsidRDefault="009D5D52"/>
    <w:p w:rsidR="009D5D52" w:rsidRDefault="009D5D52">
      <w:r>
        <w:t xml:space="preserve">Note that numerous areas of discussion will be advantageous to an accounting class centered on students obtaining positions working in the industry. </w:t>
      </w:r>
    </w:p>
    <w:p w:rsidR="009D5D52" w:rsidRDefault="009D5D52"/>
    <w:p w:rsidR="009D5D52" w:rsidRDefault="009D5D52" w:rsidP="009D5D52">
      <w:pPr>
        <w:pStyle w:val="ListParagraph"/>
        <w:numPr>
          <w:ilvl w:val="0"/>
          <w:numId w:val="7"/>
        </w:numPr>
      </w:pPr>
      <w:r>
        <w:t xml:space="preserve">Valuations of ending inventory. Do ending inventory always equate to the same amounts regardless of geographic location? </w:t>
      </w:r>
    </w:p>
    <w:p w:rsidR="009D5D52" w:rsidRDefault="009D5D52" w:rsidP="009D5D52">
      <w:pPr>
        <w:pStyle w:val="ListParagraph"/>
        <w:numPr>
          <w:ilvl w:val="0"/>
          <w:numId w:val="7"/>
        </w:numPr>
      </w:pPr>
      <w:r>
        <w:t xml:space="preserve">Sustainable disposal of Plant and Equipment. Why do some companies choose to dump illegally and pay the fines rather than dump legally and pay the cost? Which is cheapest? Is expense an excuse for poor citizenship as it pertains to accounting? </w:t>
      </w:r>
    </w:p>
    <w:p w:rsidR="009D5D52" w:rsidRDefault="009D5D52" w:rsidP="009D5D52">
      <w:pPr>
        <w:pStyle w:val="ListParagraph"/>
        <w:numPr>
          <w:ilvl w:val="0"/>
          <w:numId w:val="7"/>
        </w:numPr>
      </w:pPr>
      <w:r>
        <w:t xml:space="preserve">How do we as students “partner” with those organizations holding records of excellent organizational citizenship with the rest of the world? </w:t>
      </w:r>
    </w:p>
    <w:p w:rsidR="009D5D52" w:rsidRDefault="009D5D52" w:rsidP="009D5D52">
      <w:pPr>
        <w:pStyle w:val="ListParagraph"/>
        <w:numPr>
          <w:ilvl w:val="0"/>
          <w:numId w:val="7"/>
        </w:numPr>
      </w:pPr>
      <w:r>
        <w:t xml:space="preserve">How can you make a difference? </w:t>
      </w:r>
    </w:p>
    <w:p w:rsidR="009D5D52" w:rsidRDefault="009D5D52"/>
    <w:p w:rsidR="009D5D52" w:rsidRDefault="009D5D52"/>
    <w:p w:rsidR="003A0C3A" w:rsidRDefault="003A0C3A">
      <w:pPr>
        <w:rPr>
          <w:sz w:val="40"/>
          <w:szCs w:val="40"/>
        </w:rPr>
      </w:pPr>
      <w:r>
        <w:rPr>
          <w:sz w:val="40"/>
          <w:szCs w:val="40"/>
        </w:rPr>
        <w:br w:type="page"/>
      </w:r>
    </w:p>
    <w:p w:rsidR="009D5D52" w:rsidRPr="003A0C3A" w:rsidRDefault="009D5D52">
      <w:pPr>
        <w:rPr>
          <w:sz w:val="40"/>
          <w:szCs w:val="40"/>
        </w:rPr>
      </w:pPr>
      <w:r w:rsidRPr="003A0C3A">
        <w:rPr>
          <w:sz w:val="40"/>
          <w:szCs w:val="40"/>
        </w:rPr>
        <w:lastRenderedPageBreak/>
        <w:t xml:space="preserve">Teaching Strategies Explanation. </w:t>
      </w:r>
    </w:p>
    <w:p w:rsidR="009D5D52" w:rsidRDefault="009D5D52">
      <w:r>
        <w:t xml:space="preserve">Much of what students study in accounting classes stems from two areas: First practicality, second interpretation. </w:t>
      </w:r>
    </w:p>
    <w:p w:rsidR="009D5D52" w:rsidRDefault="009D5D52">
      <w:r>
        <w:t>Our classes are often comprised of hybrid components. These components include online discussions and in class practice. Through discussions in class and online</w:t>
      </w:r>
      <w:r w:rsidR="003A0C3A">
        <w:t>,</w:t>
      </w:r>
      <w:r>
        <w:t xml:space="preserve"> sustainability becomes nested in the consideration of accounting students. </w:t>
      </w:r>
    </w:p>
    <w:p w:rsidR="003A0C3A" w:rsidRDefault="003A0C3A">
      <w:r>
        <w:t xml:space="preserve">Through the use of online discussions where each student participates the ability for students to consider sustainability within the accounting world can increase. </w:t>
      </w:r>
    </w:p>
    <w:p w:rsidR="003A0C3A" w:rsidRDefault="003A0C3A">
      <w:r>
        <w:t>Discussions occur each week, starting in class and concluding online through students di</w:t>
      </w:r>
      <w:r w:rsidR="00290F27">
        <w:t>scussions with each other. E</w:t>
      </w:r>
      <w:r>
        <w:t>xample</w:t>
      </w:r>
      <w:r w:rsidR="00290F27">
        <w:t>s of</w:t>
      </w:r>
      <w:r>
        <w:t xml:space="preserve"> discussion</w:t>
      </w:r>
      <w:r w:rsidR="00290F27">
        <w:t>s follow</w:t>
      </w:r>
      <w:r>
        <w:t xml:space="preserve">: </w:t>
      </w:r>
    </w:p>
    <w:p w:rsidR="003A0C3A" w:rsidRPr="003A0C3A" w:rsidRDefault="003A0C3A" w:rsidP="003A0C3A">
      <w:pPr>
        <w:shd w:val="clear" w:color="auto" w:fill="E8ECEF"/>
        <w:spacing w:after="150"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WHY DOES IT MATTER?</w:t>
      </w:r>
    </w:p>
    <w:p w:rsidR="003A0C3A" w:rsidRPr="003A0C3A" w:rsidRDefault="003A0C3A" w:rsidP="003A0C3A">
      <w:pPr>
        <w:shd w:val="clear" w:color="auto" w:fill="E8ECEF"/>
        <w:spacing w:after="150"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 xml:space="preserve">The first chapter in 102 is chapter 13 Page 610 from Nobles, Scott, </w:t>
      </w:r>
      <w:proofErr w:type="spellStart"/>
      <w:r w:rsidRPr="003A0C3A">
        <w:rPr>
          <w:rFonts w:ascii="Helvetica" w:eastAsia="Times New Roman" w:hAnsi="Helvetica" w:cs="Helvetica"/>
          <w:color w:val="333333"/>
          <w:sz w:val="20"/>
          <w:szCs w:val="20"/>
          <w:lang w:val="en"/>
        </w:rPr>
        <w:t>McQuaig</w:t>
      </w:r>
      <w:proofErr w:type="spellEnd"/>
      <w:r w:rsidRPr="003A0C3A">
        <w:rPr>
          <w:rFonts w:ascii="Helvetica" w:eastAsia="Times New Roman" w:hAnsi="Helvetica" w:cs="Helvetica"/>
          <w:color w:val="333333"/>
          <w:sz w:val="20"/>
          <w:szCs w:val="20"/>
          <w:lang w:val="en"/>
        </w:rPr>
        <w:t xml:space="preserve">, and </w:t>
      </w:r>
      <w:proofErr w:type="spellStart"/>
      <w:r w:rsidRPr="003A0C3A">
        <w:rPr>
          <w:rFonts w:ascii="Helvetica" w:eastAsia="Times New Roman" w:hAnsi="Helvetica" w:cs="Helvetica"/>
          <w:color w:val="333333"/>
          <w:sz w:val="20"/>
          <w:szCs w:val="20"/>
          <w:lang w:val="en"/>
        </w:rPr>
        <w:t>Bille</w:t>
      </w:r>
      <w:proofErr w:type="spellEnd"/>
      <w:r w:rsidRPr="003A0C3A">
        <w:rPr>
          <w:rFonts w:ascii="Helvetica" w:eastAsia="Times New Roman" w:hAnsi="Helvetica" w:cs="Helvetica"/>
          <w:color w:val="333333"/>
          <w:sz w:val="20"/>
          <w:szCs w:val="20"/>
          <w:lang w:val="en"/>
        </w:rPr>
        <w:t xml:space="preserve"> College Accounting text. The chapter is about Accounting for Promissory Notes. Three sections from this book make excellent discussion criteria. The Why Does It Matter exercise states:</w:t>
      </w:r>
    </w:p>
    <w:p w:rsidR="003A0C3A" w:rsidRPr="003A0C3A" w:rsidRDefault="003A0C3A" w:rsidP="003A0C3A">
      <w:pPr>
        <w:shd w:val="clear" w:color="auto" w:fill="E8ECEF"/>
        <w:spacing w:after="150"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Orange Julius, Minneapolis, Minnesota</w:t>
      </w:r>
    </w:p>
    <w:p w:rsidR="003A0C3A" w:rsidRPr="003A0C3A" w:rsidRDefault="003A0C3A" w:rsidP="003A0C3A">
      <w:pPr>
        <w:shd w:val="clear" w:color="auto" w:fill="E8ECEF"/>
        <w:spacing w:after="150"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 xml:space="preserve">In 1926, Julius Freed opened an orange juice stand in Los Angeles, California. Initially, sales were modest, but that changed in a couple of years. In 1929, </w:t>
      </w:r>
      <w:proofErr w:type="spellStart"/>
      <w:r w:rsidRPr="003A0C3A">
        <w:rPr>
          <w:rFonts w:ascii="Helvetica" w:eastAsia="Times New Roman" w:hAnsi="Helvetica" w:cs="Helvetica"/>
          <w:color w:val="333333"/>
          <w:sz w:val="20"/>
          <w:szCs w:val="20"/>
          <w:lang w:val="en"/>
        </w:rPr>
        <w:t>Freed’s</w:t>
      </w:r>
      <w:proofErr w:type="spellEnd"/>
      <w:r w:rsidRPr="003A0C3A">
        <w:rPr>
          <w:rFonts w:ascii="Helvetica" w:eastAsia="Times New Roman" w:hAnsi="Helvetica" w:cs="Helvetica"/>
          <w:color w:val="333333"/>
          <w:sz w:val="20"/>
          <w:szCs w:val="20"/>
          <w:lang w:val="en"/>
        </w:rPr>
        <w:t xml:space="preserve"> real estate broker developed a mixture that made the acidic orange juice less bothersome to his stomach. </w:t>
      </w:r>
      <w:proofErr w:type="spellStart"/>
      <w:r w:rsidRPr="003A0C3A">
        <w:rPr>
          <w:rFonts w:ascii="Helvetica" w:eastAsia="Times New Roman" w:hAnsi="Helvetica" w:cs="Helvetica"/>
          <w:color w:val="333333"/>
          <w:sz w:val="20"/>
          <w:szCs w:val="20"/>
          <w:lang w:val="en"/>
        </w:rPr>
        <w:t>Freed’s</w:t>
      </w:r>
      <w:proofErr w:type="spellEnd"/>
      <w:r w:rsidRPr="003A0C3A">
        <w:rPr>
          <w:rFonts w:ascii="Helvetica" w:eastAsia="Times New Roman" w:hAnsi="Helvetica" w:cs="Helvetica"/>
          <w:color w:val="333333"/>
          <w:sz w:val="20"/>
          <w:szCs w:val="20"/>
          <w:lang w:val="en"/>
        </w:rPr>
        <w:t xml:space="preserve"> stand began serving the smoother, foamier drink- and sales skyrocketed. People began lining up at the stand and shouting, “Give me an Orange, Julius!” Thus, the Orange Julius was born.</w:t>
      </w:r>
    </w:p>
    <w:p w:rsidR="003A0C3A" w:rsidRPr="003A0C3A" w:rsidRDefault="003A0C3A" w:rsidP="003A0C3A">
      <w:pPr>
        <w:shd w:val="clear" w:color="auto" w:fill="E8ECEF"/>
        <w:spacing w:after="150"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 xml:space="preserve">Many people dream about owning their own business, like Julius Freed. However, the reason most people do not follow their dream is lack of funds. What are the options to obtain funding for a small business? How does this affect the financial statements? </w:t>
      </w:r>
    </w:p>
    <w:p w:rsidR="003A0C3A" w:rsidRDefault="003A0C3A" w:rsidP="003A0C3A">
      <w:pPr>
        <w:shd w:val="clear" w:color="auto" w:fill="E8ECEF"/>
        <w:spacing w:line="300" w:lineRule="atLeast"/>
        <w:rPr>
          <w:rFonts w:ascii="Helvetica" w:eastAsia="Times New Roman" w:hAnsi="Helvetica" w:cs="Helvetica"/>
          <w:color w:val="333333"/>
          <w:sz w:val="20"/>
          <w:szCs w:val="20"/>
          <w:lang w:val="en"/>
        </w:rPr>
      </w:pPr>
      <w:r w:rsidRPr="003A0C3A">
        <w:rPr>
          <w:rFonts w:ascii="Helvetica" w:eastAsia="Times New Roman" w:hAnsi="Helvetica" w:cs="Helvetica"/>
          <w:color w:val="333333"/>
          <w:sz w:val="20"/>
          <w:szCs w:val="20"/>
          <w:lang w:val="en"/>
        </w:rPr>
        <w:t xml:space="preserve">Could an Orange, Julius stand work in every community? Do wealthier communities add favorability toward success? Discuss your opinion regarding if stands like this work in third world nations. </w:t>
      </w:r>
    </w:p>
    <w:p w:rsidR="00290F27" w:rsidRDefault="00290F27" w:rsidP="003A0C3A">
      <w:pPr>
        <w:shd w:val="clear" w:color="auto" w:fill="E8ECEF"/>
        <w:spacing w:line="300" w:lineRule="atLeast"/>
        <w:rPr>
          <w:rFonts w:ascii="Helvetica" w:eastAsia="Times New Roman" w:hAnsi="Helvetica" w:cs="Helvetica"/>
          <w:color w:val="333333"/>
          <w:sz w:val="20"/>
          <w:szCs w:val="20"/>
          <w:lang w:val="en"/>
        </w:rPr>
      </w:pPr>
    </w:p>
    <w:p w:rsidR="00290F27" w:rsidRDefault="00290F27" w:rsidP="003A0C3A">
      <w:pPr>
        <w:shd w:val="clear" w:color="auto" w:fill="E8ECEF"/>
        <w:spacing w:line="300" w:lineRule="atLeast"/>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 xml:space="preserve">Service Learning Discussion: </w:t>
      </w:r>
    </w:p>
    <w:p w:rsidR="00290F27" w:rsidRDefault="00290F27" w:rsidP="003A0C3A">
      <w:pPr>
        <w:shd w:val="clear" w:color="auto" w:fill="E8ECEF"/>
        <w:spacing w:line="300" w:lineRule="atLeast"/>
        <w:rPr>
          <w:rFonts w:ascii="Helvetica" w:eastAsia="Times New Roman" w:hAnsi="Helvetica" w:cs="Helvetica"/>
          <w:color w:val="333333"/>
          <w:sz w:val="20"/>
          <w:szCs w:val="20"/>
          <w:lang w:val="en"/>
        </w:rPr>
      </w:pPr>
    </w:p>
    <w:p w:rsidR="00290F27" w:rsidRDefault="00290F27" w:rsidP="003A0C3A">
      <w:pPr>
        <w:shd w:val="clear" w:color="auto" w:fill="E8ECEF"/>
        <w:spacing w:line="300" w:lineRule="atLeast"/>
        <w:rPr>
          <w:rFonts w:ascii="Helvetica" w:eastAsia="Times New Roman" w:hAnsi="Helvetica" w:cs="Helvetica"/>
          <w:color w:val="333333"/>
          <w:sz w:val="20"/>
          <w:szCs w:val="20"/>
          <w:lang w:val="en"/>
        </w:rPr>
      </w:pPr>
      <w:r>
        <w:rPr>
          <w:rFonts w:ascii="Helvetica" w:hAnsi="Helvetica" w:cs="Helvetica"/>
          <w:color w:val="333333"/>
          <w:sz w:val="20"/>
          <w:szCs w:val="20"/>
          <w:lang w:val="en"/>
        </w:rPr>
        <w:t xml:space="preserve">Many opportunities avail themselves to individuals willing to work in their own practice or even for other people in the bookkeeping world. This week we will put what is called service learning to work for our class. No business can go forward if people do not know it exists and no individual can excel alone. This week your job is to introduce yourself to a local community organization, a local business, or a local community leader. Your assignment is to go to one of these type of organizations leaders, a business, a community service organization, or even a governmental organization and introduce yourself and what you are studying. Simply tell them what you are doing and ask them if they would ever have a need for a </w:t>
      </w:r>
      <w:r>
        <w:rPr>
          <w:rFonts w:ascii="Helvetica" w:hAnsi="Helvetica" w:cs="Helvetica"/>
          <w:color w:val="333333"/>
          <w:sz w:val="20"/>
          <w:szCs w:val="20"/>
          <w:lang w:val="en"/>
        </w:rPr>
        <w:lastRenderedPageBreak/>
        <w:t>bookkeeper. Take a mental note of what they say and report back what you find. By doing this you may even open up doors for yourself for future employment. After you have introduced yourself and found out what happened come back to this discussion and write what you have done and what the response was to your studies. Do you think this organization will ever need an accountant? Do you believe you may ever be the accountant or bookkeeper they may need in the future?</w:t>
      </w:r>
    </w:p>
    <w:p w:rsidR="00290F27" w:rsidRPr="003A0C3A" w:rsidRDefault="00290F27" w:rsidP="003A0C3A">
      <w:pPr>
        <w:shd w:val="clear" w:color="auto" w:fill="E8ECEF"/>
        <w:spacing w:line="300" w:lineRule="atLeast"/>
        <w:rPr>
          <w:rFonts w:ascii="Helvetica" w:eastAsia="Times New Roman" w:hAnsi="Helvetica" w:cs="Helvetica"/>
          <w:color w:val="333333"/>
          <w:sz w:val="20"/>
          <w:szCs w:val="20"/>
          <w:lang w:val="en"/>
        </w:rPr>
      </w:pPr>
    </w:p>
    <w:p w:rsidR="00290F27" w:rsidRDefault="00290F27"/>
    <w:p w:rsidR="003A0C3A" w:rsidRDefault="003A0C3A">
      <w:r>
        <w:t xml:space="preserve">Through the use of videos such as those shown in the sustainability workshop students have interesting topics to discuss that do affect company profitability which is obviously an accounting concept. What does profit mean? </w:t>
      </w:r>
    </w:p>
    <w:p w:rsidR="003A0C3A" w:rsidRDefault="003A0C3A">
      <w:r>
        <w:br w:type="page"/>
      </w:r>
    </w:p>
    <w:p w:rsidR="009A4C16" w:rsidRDefault="009A4C16">
      <w:r>
        <w:lastRenderedPageBreak/>
        <w:t xml:space="preserve">Please note the adopted sustainability points are highlighted in red. </w:t>
      </w:r>
    </w:p>
    <w:p w:rsidR="009A4C16" w:rsidRDefault="009A4C16" w:rsidP="009A4C16">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p>
    <w:p w:rsidR="009A4C16" w:rsidRPr="001208AB" w:rsidRDefault="009A4C16" w:rsidP="009A4C16">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sidRPr="001208AB">
        <w:rPr>
          <w:rFonts w:cs="Arial"/>
          <w:b/>
          <w:sz w:val="28"/>
          <w:szCs w:val="28"/>
        </w:rPr>
        <w:t xml:space="preserve">ACCT </w:t>
      </w:r>
      <w:r>
        <w:rPr>
          <w:rFonts w:cs="Arial"/>
          <w:b/>
          <w:sz w:val="28"/>
          <w:szCs w:val="28"/>
        </w:rPr>
        <w:t>102</w:t>
      </w:r>
      <w:r w:rsidRPr="001208AB">
        <w:rPr>
          <w:rFonts w:cs="Arial"/>
          <w:b/>
          <w:sz w:val="28"/>
          <w:szCs w:val="28"/>
        </w:rPr>
        <w:t xml:space="preserve"> </w:t>
      </w:r>
      <w:r>
        <w:rPr>
          <w:rFonts w:cs="Arial"/>
          <w:b/>
          <w:sz w:val="28"/>
          <w:szCs w:val="28"/>
        </w:rPr>
        <w:t xml:space="preserve">Practical Accounting II </w:t>
      </w:r>
    </w:p>
    <w:p w:rsidR="009A4C16" w:rsidRPr="001208AB" w:rsidRDefault="009A4C16" w:rsidP="009A4C16">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Pr>
          <w:rFonts w:cs="Arial"/>
          <w:b/>
          <w:sz w:val="28"/>
          <w:szCs w:val="28"/>
        </w:rPr>
        <w:t xml:space="preserve">Winter </w:t>
      </w:r>
      <w:r w:rsidRPr="001208AB">
        <w:rPr>
          <w:rFonts w:cs="Arial"/>
          <w:b/>
          <w:sz w:val="28"/>
          <w:szCs w:val="28"/>
        </w:rPr>
        <w:t>20</w:t>
      </w:r>
      <w:r>
        <w:rPr>
          <w:rFonts w:cs="Arial"/>
          <w:b/>
          <w:sz w:val="28"/>
          <w:szCs w:val="28"/>
        </w:rPr>
        <w:t>12</w:t>
      </w:r>
      <w:r w:rsidRPr="001208AB">
        <w:rPr>
          <w:rFonts w:cs="Arial"/>
          <w:b/>
          <w:sz w:val="28"/>
          <w:szCs w:val="28"/>
        </w:rPr>
        <w:t xml:space="preserve"> COURSE SYLLABUS</w:t>
      </w:r>
    </w:p>
    <w:p w:rsidR="009A4C16" w:rsidRPr="001208AB" w:rsidRDefault="009A4C16" w:rsidP="009A4C16">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Pr>
          <w:rFonts w:cs="Arial"/>
          <w:b/>
          <w:sz w:val="28"/>
          <w:szCs w:val="28"/>
        </w:rPr>
        <w:t>Tuesday/</w:t>
      </w:r>
      <w:proofErr w:type="gramStart"/>
      <w:r>
        <w:rPr>
          <w:rFonts w:cs="Arial"/>
          <w:b/>
          <w:sz w:val="28"/>
          <w:szCs w:val="28"/>
        </w:rPr>
        <w:t xml:space="preserve">Thursday </w:t>
      </w:r>
      <w:r w:rsidRPr="001208AB">
        <w:rPr>
          <w:rFonts w:cs="Arial"/>
          <w:b/>
          <w:sz w:val="28"/>
          <w:szCs w:val="28"/>
        </w:rPr>
        <w:t xml:space="preserve"> </w:t>
      </w:r>
      <w:r>
        <w:rPr>
          <w:rFonts w:cs="Arial"/>
          <w:b/>
          <w:sz w:val="28"/>
          <w:szCs w:val="28"/>
        </w:rPr>
        <w:t>12:30PM</w:t>
      </w:r>
      <w:proofErr w:type="gramEnd"/>
      <w:r>
        <w:rPr>
          <w:rFonts w:cs="Arial"/>
          <w:b/>
          <w:sz w:val="28"/>
          <w:szCs w:val="28"/>
        </w:rPr>
        <w:t xml:space="preserve"> – 2:40PM</w:t>
      </w:r>
    </w:p>
    <w:p w:rsidR="009A4C16" w:rsidRPr="001208AB" w:rsidRDefault="009A4C16" w:rsidP="009A4C16">
      <w:pPr>
        <w:pBdr>
          <w:top w:val="single" w:sz="4" w:space="1" w:color="auto"/>
          <w:left w:val="single" w:sz="4" w:space="4" w:color="auto"/>
          <w:bottom w:val="single" w:sz="4" w:space="1" w:color="auto"/>
          <w:right w:val="single" w:sz="4" w:space="4" w:color="auto"/>
        </w:pBdr>
        <w:spacing w:before="120" w:after="120"/>
        <w:jc w:val="center"/>
        <w:rPr>
          <w:rFonts w:cs="Arial"/>
          <w:b/>
          <w:sz w:val="28"/>
          <w:szCs w:val="28"/>
        </w:rPr>
      </w:pPr>
      <w:r w:rsidRPr="001208AB">
        <w:rPr>
          <w:rFonts w:cs="Arial"/>
          <w:b/>
          <w:sz w:val="28"/>
          <w:szCs w:val="28"/>
        </w:rPr>
        <w:t xml:space="preserve">Room </w:t>
      </w:r>
      <w:r>
        <w:rPr>
          <w:rFonts w:cs="Arial"/>
          <w:b/>
          <w:sz w:val="28"/>
          <w:szCs w:val="28"/>
        </w:rPr>
        <w:t>R202</w:t>
      </w:r>
    </w:p>
    <w:p w:rsidR="009A4C16" w:rsidRPr="001208AB" w:rsidRDefault="00290F27" w:rsidP="009A4C16">
      <w:pPr>
        <w:spacing w:before="120" w:after="120"/>
        <w:jc w:val="cente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25pt;height:6.25pt" o:hrpct="0" o:hr="t">
            <v:imagedata r:id="rId6" o:title="BD10290_"/>
          </v:shape>
        </w:pict>
      </w:r>
    </w:p>
    <w:p w:rsidR="009A4C16" w:rsidRPr="001208AB" w:rsidRDefault="009A4C16" w:rsidP="009A4C16">
      <w:pPr>
        <w:rPr>
          <w:sz w:val="23"/>
          <w:szCs w:val="23"/>
        </w:rPr>
      </w:pPr>
      <w:r w:rsidRPr="001208AB">
        <w:rPr>
          <w:sz w:val="23"/>
          <w:szCs w:val="23"/>
        </w:rPr>
        <w:t xml:space="preserve">Instructor: </w:t>
      </w:r>
      <w:r w:rsidRPr="001208AB">
        <w:rPr>
          <w:sz w:val="23"/>
          <w:szCs w:val="23"/>
        </w:rPr>
        <w:tab/>
      </w:r>
      <w:r>
        <w:rPr>
          <w:sz w:val="23"/>
          <w:szCs w:val="23"/>
        </w:rPr>
        <w:t>Glenn Smith</w:t>
      </w:r>
    </w:p>
    <w:p w:rsidR="009A4C16" w:rsidRPr="001208AB" w:rsidRDefault="009A4C16" w:rsidP="009A4C16">
      <w:pPr>
        <w:rPr>
          <w:sz w:val="23"/>
          <w:szCs w:val="23"/>
          <w:u w:val="single"/>
        </w:rPr>
      </w:pPr>
      <w:r w:rsidRPr="001208AB">
        <w:rPr>
          <w:sz w:val="23"/>
          <w:szCs w:val="23"/>
        </w:rPr>
        <w:t>E-mail:</w:t>
      </w:r>
      <w:r w:rsidRPr="001208AB">
        <w:rPr>
          <w:sz w:val="23"/>
          <w:szCs w:val="23"/>
        </w:rPr>
        <w:tab/>
      </w:r>
      <w:r w:rsidRPr="001208AB">
        <w:rPr>
          <w:sz w:val="23"/>
          <w:szCs w:val="23"/>
        </w:rPr>
        <w:tab/>
      </w:r>
      <w:r>
        <w:rPr>
          <w:sz w:val="23"/>
          <w:szCs w:val="23"/>
          <w:u w:val="single"/>
        </w:rPr>
        <w:t>Glenn Smith</w:t>
      </w:r>
      <w:r w:rsidRPr="00040196">
        <w:rPr>
          <w:sz w:val="23"/>
          <w:szCs w:val="23"/>
          <w:u w:val="single"/>
        </w:rPr>
        <w:t>@bellevuecollege.edu</w:t>
      </w:r>
    </w:p>
    <w:p w:rsidR="009A4C16" w:rsidRPr="001208AB" w:rsidRDefault="009A4C16" w:rsidP="009A4C16">
      <w:pPr>
        <w:rPr>
          <w:sz w:val="23"/>
          <w:szCs w:val="23"/>
        </w:rPr>
      </w:pPr>
      <w:r w:rsidRPr="001208AB">
        <w:rPr>
          <w:sz w:val="23"/>
          <w:szCs w:val="23"/>
        </w:rPr>
        <w:t>Phone:</w:t>
      </w:r>
      <w:r w:rsidRPr="001208AB">
        <w:rPr>
          <w:sz w:val="23"/>
          <w:szCs w:val="23"/>
        </w:rPr>
        <w:tab/>
      </w:r>
      <w:r>
        <w:rPr>
          <w:sz w:val="23"/>
          <w:szCs w:val="23"/>
        </w:rPr>
        <w:t>425-564-4078</w:t>
      </w:r>
    </w:p>
    <w:p w:rsidR="009A4C16" w:rsidRDefault="009A4C16" w:rsidP="009A4C16">
      <w:pPr>
        <w:rPr>
          <w:sz w:val="23"/>
          <w:szCs w:val="23"/>
        </w:rPr>
      </w:pPr>
      <w:r>
        <w:rPr>
          <w:sz w:val="23"/>
          <w:szCs w:val="23"/>
        </w:rPr>
        <w:t>Office</w:t>
      </w:r>
      <w:r w:rsidRPr="001208AB">
        <w:rPr>
          <w:sz w:val="23"/>
          <w:szCs w:val="23"/>
        </w:rPr>
        <w:t>:</w:t>
      </w:r>
      <w:r>
        <w:rPr>
          <w:sz w:val="23"/>
          <w:szCs w:val="23"/>
        </w:rPr>
        <w:tab/>
      </w:r>
      <w:r>
        <w:rPr>
          <w:sz w:val="23"/>
          <w:szCs w:val="23"/>
        </w:rPr>
        <w:tab/>
        <w:t xml:space="preserve"> A 254</w:t>
      </w:r>
    </w:p>
    <w:p w:rsidR="009A4C16" w:rsidRPr="001208AB" w:rsidRDefault="009A4C16" w:rsidP="009A4C16">
      <w:pPr>
        <w:rPr>
          <w:sz w:val="23"/>
          <w:szCs w:val="23"/>
        </w:rPr>
      </w:pPr>
      <w:r>
        <w:rPr>
          <w:sz w:val="23"/>
          <w:szCs w:val="23"/>
        </w:rPr>
        <w:t>Credit Hours:</w:t>
      </w:r>
      <w:r>
        <w:rPr>
          <w:sz w:val="23"/>
          <w:szCs w:val="23"/>
        </w:rPr>
        <w:tab/>
        <w:t>5</w:t>
      </w:r>
    </w:p>
    <w:p w:rsidR="009A4C16" w:rsidRPr="001208AB" w:rsidRDefault="009A4C16" w:rsidP="009A4C16">
      <w:pPr>
        <w:rPr>
          <w:sz w:val="23"/>
          <w:szCs w:val="23"/>
        </w:rPr>
      </w:pPr>
      <w:bookmarkStart w:id="0" w:name="_GoBack"/>
      <w:bookmarkEnd w:id="0"/>
      <w:r w:rsidRPr="001208AB">
        <w:rPr>
          <w:sz w:val="23"/>
          <w:szCs w:val="23"/>
        </w:rPr>
        <w:t>Office Hours:</w:t>
      </w:r>
      <w:r w:rsidRPr="001208AB">
        <w:rPr>
          <w:sz w:val="23"/>
          <w:szCs w:val="23"/>
        </w:rPr>
        <w:tab/>
      </w:r>
      <w:r>
        <w:rPr>
          <w:sz w:val="23"/>
          <w:szCs w:val="23"/>
        </w:rPr>
        <w:t>Thursday 3:00 PM – 5:00 PM</w:t>
      </w:r>
    </w:p>
    <w:p w:rsidR="009A4C16" w:rsidRPr="001208AB" w:rsidRDefault="00290F27" w:rsidP="009A4C16">
      <w:pPr>
        <w:spacing w:before="240" w:after="240"/>
        <w:rPr>
          <w:rFonts w:cs="Arial"/>
        </w:rPr>
      </w:pPr>
      <w:r>
        <w:rPr>
          <w:rFonts w:cs="Arial"/>
        </w:rPr>
        <w:pict>
          <v:shape id="_x0000_i1026" type="#_x0000_t75" style="width:708.25pt;height:6.25pt" o:hrpct="0" o:hr="t">
            <v:imagedata r:id="rId6" o:title="BD10290_"/>
          </v:shape>
        </w:pict>
      </w:r>
    </w:p>
    <w:p w:rsidR="009A4C16" w:rsidRPr="001208AB" w:rsidRDefault="009A4C16" w:rsidP="009A4C16">
      <w:pPr>
        <w:pStyle w:val="Heading2"/>
      </w:pPr>
      <w:r w:rsidRPr="001208AB">
        <w:t>Course Information</w:t>
      </w:r>
    </w:p>
    <w:p w:rsidR="009A4C16" w:rsidRPr="001208AB" w:rsidRDefault="009A4C16" w:rsidP="009A4C16">
      <w:pPr>
        <w:pStyle w:val="Syllabussections"/>
        <w:ind w:firstLine="720"/>
        <w:jc w:val="center"/>
        <w:rPr>
          <w:sz w:val="22"/>
          <w:szCs w:val="22"/>
        </w:rPr>
      </w:pPr>
      <w:r w:rsidRPr="001208AB">
        <w:rPr>
          <w:sz w:val="22"/>
          <w:szCs w:val="22"/>
        </w:rPr>
        <w:t>REQUIRED TEXT AND MATERIALS</w:t>
      </w:r>
    </w:p>
    <w:p w:rsidR="009A4C16" w:rsidRPr="001208AB" w:rsidRDefault="009A4C16" w:rsidP="009A4C16">
      <w:pPr>
        <w:ind w:left="360"/>
        <w:rPr>
          <w:rFonts w:cs="Arial"/>
        </w:rPr>
      </w:pPr>
    </w:p>
    <w:p w:rsidR="009A4C16" w:rsidRPr="00B541F9" w:rsidRDefault="009A4C16" w:rsidP="009A4C16">
      <w:pPr>
        <w:pStyle w:val="ListParagraph"/>
        <w:widowControl w:val="0"/>
        <w:numPr>
          <w:ilvl w:val="0"/>
          <w:numId w:val="8"/>
        </w:numPr>
        <w:spacing w:after="0" w:line="240" w:lineRule="auto"/>
      </w:pPr>
      <w:r w:rsidRPr="00B541F9">
        <w:t xml:space="preserve">College Accounting 11e;  Nobles, Scott, </w:t>
      </w:r>
      <w:proofErr w:type="spellStart"/>
      <w:r w:rsidRPr="00B541F9">
        <w:t>McQuaig</w:t>
      </w:r>
      <w:proofErr w:type="spellEnd"/>
      <w:r w:rsidRPr="00B541F9">
        <w:t xml:space="preserve">, </w:t>
      </w:r>
      <w:proofErr w:type="spellStart"/>
      <w:r w:rsidRPr="00B541F9">
        <w:t>Bille</w:t>
      </w:r>
      <w:proofErr w:type="spellEnd"/>
      <w:r w:rsidRPr="00B541F9">
        <w:t>; (Cengage Learning)</w:t>
      </w:r>
    </w:p>
    <w:p w:rsidR="009A4C16" w:rsidRPr="001208AB" w:rsidRDefault="009A4C16" w:rsidP="009A4C16">
      <w:pPr>
        <w:pStyle w:val="ListParagraph"/>
        <w:ind w:left="360"/>
      </w:pPr>
    </w:p>
    <w:p w:rsidR="009A4C16" w:rsidRPr="001208AB" w:rsidRDefault="009A4C16" w:rsidP="009A4C16">
      <w:pPr>
        <w:pStyle w:val="ListParagraph"/>
        <w:widowControl w:val="0"/>
        <w:numPr>
          <w:ilvl w:val="0"/>
          <w:numId w:val="8"/>
        </w:numPr>
        <w:spacing w:before="120" w:after="0" w:line="312" w:lineRule="auto"/>
        <w:rPr>
          <w:rFonts w:cs="Arial"/>
        </w:rPr>
      </w:pPr>
      <w:r w:rsidRPr="001208AB">
        <w:rPr>
          <w:rFonts w:cs="Arial"/>
          <w:i/>
          <w:smallCaps/>
        </w:rPr>
        <w:t>required</w:t>
      </w:r>
      <w:r w:rsidRPr="001208AB">
        <w:rPr>
          <w:rFonts w:cs="Arial"/>
          <w:i/>
        </w:rPr>
        <w:t>:</w:t>
      </w:r>
      <w:r w:rsidRPr="001208AB">
        <w:rPr>
          <w:rFonts w:cs="Arial"/>
        </w:rPr>
        <w:t xml:space="preserve"> Accounting relies on precise and correct mathematical computations, so a basic </w:t>
      </w:r>
      <w:r w:rsidRPr="001208AB">
        <w:rPr>
          <w:rFonts w:cs="Arial"/>
          <w:b/>
        </w:rPr>
        <w:t>hand-held calculator</w:t>
      </w:r>
      <w:r w:rsidRPr="001208AB">
        <w:rPr>
          <w:rFonts w:cs="Arial"/>
        </w:rPr>
        <w:t xml:space="preserve"> is a necessary tool for this class. Any calculator with basic functions (addition, subtraction, multiplication, division) will be sufficient. </w:t>
      </w:r>
    </w:p>
    <w:p w:rsidR="009A4C16" w:rsidRPr="001208AB" w:rsidRDefault="009A4C16" w:rsidP="009A4C16">
      <w:pPr>
        <w:pStyle w:val="ListParagraph"/>
        <w:spacing w:line="312" w:lineRule="auto"/>
        <w:rPr>
          <w:rFonts w:cs="Arial"/>
        </w:rPr>
      </w:pPr>
    </w:p>
    <w:p w:rsidR="009A4C16" w:rsidRPr="001208AB" w:rsidRDefault="009A4C16" w:rsidP="009A4C16">
      <w:pPr>
        <w:pStyle w:val="ListParagraph"/>
        <w:widowControl w:val="0"/>
        <w:numPr>
          <w:ilvl w:val="0"/>
          <w:numId w:val="8"/>
        </w:numPr>
        <w:spacing w:before="120" w:after="0" w:line="312" w:lineRule="auto"/>
        <w:rPr>
          <w:rFonts w:cs="Arial"/>
        </w:rPr>
      </w:pPr>
      <w:r w:rsidRPr="001208AB">
        <w:rPr>
          <w:rFonts w:cs="Arial"/>
        </w:rPr>
        <w:t>Homework problems may be solved with either a calculator or the use of Excel spreadsheets, but a calculator (other than the one in your cell phone</w:t>
      </w:r>
      <w:r>
        <w:rPr>
          <w:rFonts w:cs="Arial"/>
        </w:rPr>
        <w:t xml:space="preserve"> or computer</w:t>
      </w:r>
      <w:r w:rsidRPr="001208AB">
        <w:rPr>
          <w:rFonts w:cs="Arial"/>
        </w:rPr>
        <w:t>) will be essential for use during group activities</w:t>
      </w:r>
      <w:r>
        <w:rPr>
          <w:rFonts w:cs="Arial"/>
        </w:rPr>
        <w:t>,</w:t>
      </w:r>
      <w:r w:rsidRPr="001208AB">
        <w:rPr>
          <w:rFonts w:cs="Arial"/>
        </w:rPr>
        <w:t xml:space="preserve"> quizzes and exams; computers</w:t>
      </w:r>
      <w:r>
        <w:rPr>
          <w:rFonts w:cs="Arial"/>
        </w:rPr>
        <w:t xml:space="preserve"> or cell phones</w:t>
      </w:r>
      <w:r w:rsidRPr="001208AB">
        <w:rPr>
          <w:rFonts w:cs="Arial"/>
        </w:rPr>
        <w:t xml:space="preserve"> may </w:t>
      </w:r>
      <w:r w:rsidRPr="001208AB">
        <w:rPr>
          <w:rFonts w:cs="Arial"/>
          <w:i/>
        </w:rPr>
        <w:t>not</w:t>
      </w:r>
      <w:r w:rsidRPr="001208AB">
        <w:rPr>
          <w:rFonts w:cs="Arial"/>
        </w:rPr>
        <w:t xml:space="preserve"> be utilized during exams and quizzes. </w:t>
      </w:r>
    </w:p>
    <w:p w:rsidR="009A4C16" w:rsidRPr="001208AB" w:rsidRDefault="009A4C16" w:rsidP="009A4C16">
      <w:pPr>
        <w:rPr>
          <w:rFonts w:cs="Arial"/>
        </w:rPr>
      </w:pPr>
    </w:p>
    <w:p w:rsidR="009A4C16" w:rsidRPr="001208AB" w:rsidRDefault="009A4C16" w:rsidP="009A4C16">
      <w:pPr>
        <w:pStyle w:val="Syllabussections"/>
        <w:pBdr>
          <w:top w:val="single" w:sz="4" w:space="5" w:color="auto"/>
        </w:pBdr>
        <w:jc w:val="center"/>
        <w:rPr>
          <w:sz w:val="24"/>
          <w:szCs w:val="24"/>
        </w:rPr>
      </w:pPr>
      <w:r w:rsidRPr="001208AB">
        <w:rPr>
          <w:sz w:val="24"/>
          <w:szCs w:val="24"/>
        </w:rPr>
        <w:t>RESOURCES</w:t>
      </w:r>
    </w:p>
    <w:p w:rsidR="009A4C16" w:rsidRPr="001208AB" w:rsidRDefault="009A4C16" w:rsidP="009A4C16">
      <w:pPr>
        <w:rPr>
          <w:rFonts w:cs="Arial"/>
          <w:sz w:val="24"/>
          <w:szCs w:val="24"/>
        </w:rPr>
      </w:pPr>
    </w:p>
    <w:p w:rsidR="009A4C16" w:rsidRDefault="009A4C16" w:rsidP="009A4C16">
      <w:pPr>
        <w:pStyle w:val="ListParagraph"/>
        <w:widowControl w:val="0"/>
        <w:numPr>
          <w:ilvl w:val="0"/>
          <w:numId w:val="9"/>
        </w:numPr>
        <w:spacing w:after="0" w:line="240" w:lineRule="auto"/>
        <w:rPr>
          <w:rFonts w:cs="Arial"/>
        </w:rPr>
      </w:pPr>
      <w:r w:rsidRPr="001E46AD">
        <w:rPr>
          <w:rFonts w:cs="Arial"/>
        </w:rPr>
        <w:lastRenderedPageBreak/>
        <w:t xml:space="preserve">Publisher’s companion website: </w:t>
      </w:r>
      <w:hyperlink r:id="rId7" w:history="1">
        <w:r w:rsidRPr="000D6FD4">
          <w:rPr>
            <w:rStyle w:val="Hyperlink"/>
            <w:rFonts w:cs="Arial"/>
          </w:rPr>
          <w:t>www.cengage.com/accounting</w:t>
        </w:r>
      </w:hyperlink>
    </w:p>
    <w:p w:rsidR="009A4C16" w:rsidRPr="001E46AD" w:rsidRDefault="009A4C16" w:rsidP="009A4C16">
      <w:pPr>
        <w:pStyle w:val="ListParagraph"/>
        <w:ind w:left="360"/>
        <w:rPr>
          <w:rFonts w:cs="Arial"/>
        </w:rPr>
      </w:pPr>
    </w:p>
    <w:p w:rsidR="009A4C16" w:rsidRPr="001208AB" w:rsidRDefault="009A4C16" w:rsidP="009A4C16">
      <w:pPr>
        <w:widowControl w:val="0"/>
        <w:numPr>
          <w:ilvl w:val="0"/>
          <w:numId w:val="9"/>
        </w:numPr>
        <w:spacing w:after="0" w:line="360" w:lineRule="auto"/>
        <w:rPr>
          <w:rFonts w:cs="Arial"/>
        </w:rPr>
      </w:pPr>
      <w:r w:rsidRPr="001208AB">
        <w:rPr>
          <w:rFonts w:cs="Arial"/>
        </w:rPr>
        <w:t>BC Academic Tutoring: C162, (425) 564-2468</w:t>
      </w:r>
    </w:p>
    <w:p w:rsidR="009A4C16" w:rsidRPr="001208AB" w:rsidRDefault="009A4C16" w:rsidP="009A4C16">
      <w:pPr>
        <w:widowControl w:val="0"/>
        <w:numPr>
          <w:ilvl w:val="0"/>
          <w:numId w:val="9"/>
        </w:numPr>
        <w:spacing w:after="0" w:line="360" w:lineRule="auto"/>
        <w:rPr>
          <w:rFonts w:cs="Arial"/>
          <w:sz w:val="24"/>
          <w:szCs w:val="24"/>
        </w:rPr>
      </w:pPr>
      <w:r w:rsidRPr="001208AB">
        <w:rPr>
          <w:rFonts w:cs="Arial"/>
        </w:rPr>
        <w:t>BC Student Services Center</w:t>
      </w:r>
    </w:p>
    <w:p w:rsidR="009A4C16" w:rsidRPr="001208AB" w:rsidRDefault="009A4C16" w:rsidP="009A4C16">
      <w:pPr>
        <w:rPr>
          <w:rFonts w:cs="Arial"/>
        </w:rPr>
      </w:pPr>
    </w:p>
    <w:p w:rsidR="009A4C16" w:rsidRPr="001208AB" w:rsidRDefault="009A4C16" w:rsidP="009A4C16">
      <w:pPr>
        <w:pStyle w:val="Syllabussections"/>
        <w:pBdr>
          <w:top w:val="single" w:sz="4" w:space="5" w:color="auto"/>
        </w:pBdr>
        <w:jc w:val="center"/>
        <w:rPr>
          <w:sz w:val="22"/>
          <w:szCs w:val="22"/>
        </w:rPr>
      </w:pPr>
      <w:r w:rsidRPr="001208AB">
        <w:rPr>
          <w:sz w:val="22"/>
          <w:szCs w:val="22"/>
        </w:rPr>
        <w:t>COURSE DESCRIPTION &amp; OUTCOMES</w:t>
      </w:r>
    </w:p>
    <w:p w:rsidR="009A4C16" w:rsidRPr="001208AB" w:rsidRDefault="009A4C16" w:rsidP="009A4C16">
      <w:pPr>
        <w:rPr>
          <w:rFonts w:cs="Arial"/>
        </w:rPr>
      </w:pPr>
    </w:p>
    <w:p w:rsidR="009A4C16" w:rsidRPr="001208AB" w:rsidRDefault="009A4C16" w:rsidP="009A4C16">
      <w:pPr>
        <w:rPr>
          <w:rFonts w:cs="Arial"/>
          <w:i/>
        </w:rPr>
      </w:pPr>
      <w:r w:rsidRPr="001208AB">
        <w:rPr>
          <w:rFonts w:cs="Arial"/>
          <w:i/>
        </w:rPr>
        <w:t>Course Description:</w:t>
      </w:r>
    </w:p>
    <w:p w:rsidR="009A4C16" w:rsidRPr="001208AB" w:rsidRDefault="009A4C16" w:rsidP="009A4C16">
      <w:pPr>
        <w:rPr>
          <w:rFonts w:cs="Arial"/>
        </w:rPr>
      </w:pPr>
    </w:p>
    <w:p w:rsidR="009A4C16" w:rsidRPr="007C4EF2" w:rsidRDefault="009A4C16" w:rsidP="009A4C16">
      <w:pPr>
        <w:spacing w:line="312" w:lineRule="auto"/>
        <w:rPr>
          <w:rFonts w:cs="Arial"/>
        </w:rPr>
      </w:pPr>
      <w:r w:rsidRPr="007C4EF2">
        <w:rPr>
          <w:rFonts w:cs="Arial"/>
        </w:rPr>
        <w:t xml:space="preserve">This course covers the practical aspects of financial Accounting </w:t>
      </w:r>
      <w:r w:rsidRPr="007C4EF2">
        <w:rPr>
          <w:rFonts w:cs="Arial"/>
          <w:lang w:val="en"/>
        </w:rPr>
        <w:t>procedures for corporations and partnerships and basic analysis of financial statements.</w:t>
      </w:r>
      <w:r w:rsidRPr="007C4EF2">
        <w:rPr>
          <w:rFonts w:cs="Arial"/>
        </w:rPr>
        <w:t xml:space="preserve"> In this course we will be studying the relationship between accounting information and business activities</w:t>
      </w:r>
      <w:r>
        <w:rPr>
          <w:rFonts w:cs="Arial"/>
        </w:rPr>
        <w:t xml:space="preserve"> as it relates to partnerships, corporations, Inventories, Receivables, Cash Flow Statements, Uncollectable accounts, Interpreting of financial statements and Comparative financial statements</w:t>
      </w:r>
      <w:r w:rsidRPr="007C4EF2">
        <w:rPr>
          <w:rFonts w:cs="Arial"/>
        </w:rPr>
        <w:t>. This class is designed for vocational business majors. The credits are generally not transferable to most four-year colleges and universities.</w:t>
      </w:r>
    </w:p>
    <w:p w:rsidR="009A4C16" w:rsidRPr="001208AB" w:rsidRDefault="009A4C16" w:rsidP="009A4C16">
      <w:pPr>
        <w:rPr>
          <w:rFonts w:cs="Arial"/>
          <w:b/>
          <w:bCs/>
          <w:u w:val="single"/>
        </w:rPr>
      </w:pPr>
    </w:p>
    <w:p w:rsidR="009A4C16" w:rsidRPr="001208AB" w:rsidRDefault="009A4C16" w:rsidP="009A4C16">
      <w:pPr>
        <w:shd w:val="clear" w:color="auto" w:fill="FDFEFE"/>
        <w:spacing w:after="48" w:line="312" w:lineRule="auto"/>
        <w:rPr>
          <w:rFonts w:cs="Arial"/>
        </w:rPr>
      </w:pPr>
      <w:r w:rsidRPr="001208AB">
        <w:rPr>
          <w:rFonts w:cs="Arial"/>
        </w:rPr>
        <w:t>After completing this course, students should be able to:</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Understand Notes Payable and Notes Receivable</w:t>
      </w:r>
    </w:p>
    <w:p w:rsidR="009A4C16" w:rsidRPr="009A4C16" w:rsidRDefault="009A4C16" w:rsidP="009A4C16">
      <w:pPr>
        <w:numPr>
          <w:ilvl w:val="0"/>
          <w:numId w:val="12"/>
        </w:numPr>
        <w:shd w:val="clear" w:color="auto" w:fill="FDFEFE"/>
        <w:spacing w:before="48" w:after="100" w:afterAutospacing="1" w:line="240" w:lineRule="auto"/>
        <w:rPr>
          <w:rFonts w:cs="Arial"/>
          <w:color w:val="333333"/>
          <w:highlight w:val="red"/>
          <w:lang w:val="en"/>
        </w:rPr>
      </w:pPr>
      <w:r w:rsidRPr="009A4C16">
        <w:rPr>
          <w:rFonts w:cs="Arial"/>
          <w:color w:val="333333"/>
          <w:highlight w:val="red"/>
          <w:lang w:val="en"/>
        </w:rPr>
        <w:t xml:space="preserve">Demonstrate an understanding through proper communication of Uncollectible accounts and how to record them. Discuss if collections of every account is necessary or if sustainability is a good reason for organizations to consider not requiring collection attempts. Are collection attempts always profitable? </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 xml:space="preserve">Understand Ending Inventory valuation methods and how to adjust </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Know how to record the purchase and disposal of Plant and Equipment</w:t>
      </w:r>
    </w:p>
    <w:p w:rsidR="009A4C16" w:rsidRPr="009A4C16" w:rsidRDefault="009A4C16" w:rsidP="009A4C16">
      <w:pPr>
        <w:numPr>
          <w:ilvl w:val="0"/>
          <w:numId w:val="12"/>
        </w:numPr>
        <w:shd w:val="clear" w:color="auto" w:fill="FDFEFE"/>
        <w:spacing w:before="48" w:after="100" w:afterAutospacing="1" w:line="240" w:lineRule="auto"/>
        <w:rPr>
          <w:rFonts w:cs="Arial"/>
          <w:color w:val="333333"/>
          <w:highlight w:val="red"/>
          <w:lang w:val="en"/>
        </w:rPr>
      </w:pPr>
      <w:r>
        <w:rPr>
          <w:rFonts w:cs="Arial"/>
          <w:color w:val="333333"/>
          <w:highlight w:val="red"/>
          <w:lang w:val="en"/>
        </w:rPr>
        <w:t>Consider</w:t>
      </w:r>
      <w:r w:rsidRPr="009A4C16">
        <w:rPr>
          <w:rFonts w:cs="Arial"/>
          <w:color w:val="333333"/>
          <w:highlight w:val="red"/>
          <w:lang w:val="en"/>
        </w:rPr>
        <w:t xml:space="preserve"> accounting processes for a Sustainable Partnership</w:t>
      </w:r>
    </w:p>
    <w:p w:rsidR="009A4C16" w:rsidRPr="009A4C16" w:rsidRDefault="009A4C16" w:rsidP="009A4C16">
      <w:pPr>
        <w:numPr>
          <w:ilvl w:val="0"/>
          <w:numId w:val="12"/>
        </w:numPr>
        <w:shd w:val="clear" w:color="auto" w:fill="FDFEFE"/>
        <w:spacing w:before="48" w:after="100" w:afterAutospacing="1" w:line="240" w:lineRule="auto"/>
        <w:rPr>
          <w:rFonts w:cs="Arial"/>
          <w:color w:val="333333"/>
          <w:highlight w:val="red"/>
          <w:lang w:val="en"/>
        </w:rPr>
      </w:pPr>
      <w:r>
        <w:rPr>
          <w:rFonts w:cs="Arial"/>
          <w:color w:val="333333"/>
          <w:highlight w:val="red"/>
          <w:lang w:val="en"/>
        </w:rPr>
        <w:t>Consider</w:t>
      </w:r>
      <w:r w:rsidRPr="009A4C16">
        <w:rPr>
          <w:rFonts w:cs="Arial"/>
          <w:color w:val="333333"/>
          <w:highlight w:val="red"/>
          <w:lang w:val="en"/>
        </w:rPr>
        <w:t xml:space="preserve"> accounting processes for a Sustainable Corporation</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Pr>
          <w:rFonts w:cs="Arial"/>
          <w:color w:val="333333"/>
          <w:lang w:val="en"/>
        </w:rPr>
        <w:t xml:space="preserve">Discuss how connections develop between partnerships, corporations, and society. </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Demonstrate their ability to do a Cash Flow Statement</w:t>
      </w:r>
    </w:p>
    <w:p w:rsidR="009A4C16" w:rsidRPr="00466ADC"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Demonstrate their ability to do Comparative Financial statements</w:t>
      </w:r>
    </w:p>
    <w:p w:rsidR="009A4C16" w:rsidRDefault="009A4C16" w:rsidP="009A4C16">
      <w:pPr>
        <w:numPr>
          <w:ilvl w:val="0"/>
          <w:numId w:val="12"/>
        </w:numPr>
        <w:shd w:val="clear" w:color="auto" w:fill="FDFEFE"/>
        <w:spacing w:before="48" w:after="100" w:afterAutospacing="1" w:line="240" w:lineRule="auto"/>
        <w:rPr>
          <w:rFonts w:cs="Arial"/>
          <w:color w:val="333333"/>
          <w:lang w:val="en"/>
        </w:rPr>
      </w:pPr>
      <w:r w:rsidRPr="00466ADC">
        <w:rPr>
          <w:rFonts w:cs="Arial"/>
          <w:color w:val="333333"/>
          <w:lang w:val="en"/>
        </w:rPr>
        <w:t>Interpret the Financial statements</w:t>
      </w:r>
    </w:p>
    <w:p w:rsidR="009A4C16" w:rsidRPr="009A4C16" w:rsidRDefault="009A4C16" w:rsidP="009A4C16">
      <w:pPr>
        <w:numPr>
          <w:ilvl w:val="0"/>
          <w:numId w:val="12"/>
        </w:numPr>
        <w:shd w:val="clear" w:color="auto" w:fill="FDFEFE"/>
        <w:spacing w:before="48" w:after="100" w:afterAutospacing="1" w:line="240" w:lineRule="auto"/>
        <w:rPr>
          <w:rFonts w:cs="Arial"/>
          <w:color w:val="333333"/>
          <w:highlight w:val="red"/>
          <w:lang w:val="en"/>
        </w:rPr>
      </w:pPr>
      <w:r w:rsidRPr="009A4C16">
        <w:rPr>
          <w:rFonts w:cs="Arial"/>
          <w:color w:val="333333"/>
          <w:highlight w:val="red"/>
          <w:lang w:val="en"/>
        </w:rPr>
        <w:t xml:space="preserve">Evaluate and do a comparison between two companies’ financial statements with respect to sustainable business practices. </w:t>
      </w:r>
    </w:p>
    <w:p w:rsidR="009A4C16" w:rsidRDefault="009A4C16" w:rsidP="009A4C16">
      <w:pPr>
        <w:shd w:val="clear" w:color="auto" w:fill="FDFEFE"/>
        <w:spacing w:before="48" w:after="100" w:afterAutospacing="1" w:line="312" w:lineRule="auto"/>
        <w:ind w:left="720"/>
        <w:rPr>
          <w:rFonts w:cs="Arial"/>
        </w:rPr>
      </w:pPr>
    </w:p>
    <w:p w:rsidR="009A4C16" w:rsidRPr="00466ADC" w:rsidRDefault="009A4C16" w:rsidP="009A4C16">
      <w:pPr>
        <w:shd w:val="clear" w:color="auto" w:fill="FDFEFE"/>
        <w:spacing w:before="48" w:after="100" w:afterAutospacing="1" w:line="312" w:lineRule="auto"/>
        <w:ind w:left="720"/>
        <w:rPr>
          <w:rFonts w:cs="Arial"/>
        </w:rPr>
      </w:pPr>
    </w:p>
    <w:p w:rsidR="009A4C16" w:rsidRPr="001208AB" w:rsidRDefault="009A4C16" w:rsidP="009A4C16">
      <w:pPr>
        <w:pStyle w:val="Syllabussections"/>
        <w:jc w:val="center"/>
        <w:rPr>
          <w:sz w:val="24"/>
          <w:szCs w:val="24"/>
        </w:rPr>
      </w:pPr>
      <w:r w:rsidRPr="001208AB">
        <w:rPr>
          <w:sz w:val="24"/>
          <w:szCs w:val="24"/>
        </w:rPr>
        <w:lastRenderedPageBreak/>
        <w:t>ACHIEVING OUR COURSE OUTCOMES</w:t>
      </w:r>
    </w:p>
    <w:p w:rsidR="009A4C16" w:rsidRPr="001208AB" w:rsidRDefault="009A4C16" w:rsidP="009A4C16">
      <w:pPr>
        <w:pStyle w:val="BodyText3"/>
        <w:rPr>
          <w:sz w:val="22"/>
          <w:szCs w:val="22"/>
        </w:rPr>
      </w:pPr>
    </w:p>
    <w:p w:rsidR="009A4C16" w:rsidRDefault="009A4C16" w:rsidP="009A4C16">
      <w:pPr>
        <w:pStyle w:val="BodyText3"/>
        <w:spacing w:after="0" w:line="360" w:lineRule="auto"/>
        <w:rPr>
          <w:sz w:val="22"/>
          <w:szCs w:val="22"/>
        </w:rPr>
      </w:pPr>
      <w:r>
        <w:rPr>
          <w:sz w:val="22"/>
          <w:szCs w:val="22"/>
        </w:rPr>
        <w:t xml:space="preserve">We will achieve our course outcomes through a variety of activities. Through this process, you will have the opportunity to learn about financial accounting and, hopefully, appreciate the process a business will go through to achieve its own objectives.  </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 xml:space="preserve">Chapters </w:t>
      </w:r>
      <w:r>
        <w:rPr>
          <w:sz w:val="22"/>
          <w:szCs w:val="22"/>
        </w:rPr>
        <w:t xml:space="preserve">13-23 </w:t>
      </w:r>
      <w:r w:rsidRPr="001208AB">
        <w:rPr>
          <w:sz w:val="22"/>
          <w:szCs w:val="22"/>
        </w:rPr>
        <w:t xml:space="preserve">will be covered. </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In class discussion and lecture to understand and explore Accounting concepts</w:t>
      </w:r>
      <w:r>
        <w:rPr>
          <w:sz w:val="22"/>
          <w:szCs w:val="22"/>
        </w:rPr>
        <w:t xml:space="preserve"> as it relates to Partnerships and Corporations</w:t>
      </w:r>
      <w:r w:rsidRPr="001208AB">
        <w:rPr>
          <w:sz w:val="22"/>
          <w:szCs w:val="22"/>
        </w:rPr>
        <w:t>.</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In class exercises to reinforce chapter concepts.</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 xml:space="preserve">Chapter homework to reinforce chapter concepts. </w:t>
      </w:r>
      <w:r>
        <w:rPr>
          <w:sz w:val="22"/>
          <w:szCs w:val="22"/>
        </w:rPr>
        <w:t>Chapter homework will be assigned and due weekly.</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 xml:space="preserve">There will be </w:t>
      </w:r>
      <w:r>
        <w:rPr>
          <w:sz w:val="22"/>
          <w:szCs w:val="22"/>
        </w:rPr>
        <w:t>10</w:t>
      </w:r>
      <w:r w:rsidRPr="001208AB">
        <w:rPr>
          <w:sz w:val="22"/>
          <w:szCs w:val="22"/>
        </w:rPr>
        <w:t xml:space="preserve"> </w:t>
      </w:r>
      <w:r>
        <w:rPr>
          <w:sz w:val="22"/>
          <w:szCs w:val="22"/>
        </w:rPr>
        <w:t xml:space="preserve">multiple choice </w:t>
      </w:r>
      <w:r w:rsidRPr="001208AB">
        <w:rPr>
          <w:sz w:val="22"/>
          <w:szCs w:val="22"/>
        </w:rPr>
        <w:t>quizzes, one at the completion of each chapter</w:t>
      </w:r>
      <w:r>
        <w:rPr>
          <w:sz w:val="22"/>
          <w:szCs w:val="22"/>
        </w:rPr>
        <w:t>.</w:t>
      </w:r>
    </w:p>
    <w:p w:rsidR="009A4C16" w:rsidRPr="001208AB" w:rsidRDefault="009A4C16" w:rsidP="009A4C16">
      <w:pPr>
        <w:pStyle w:val="BodyText3"/>
        <w:numPr>
          <w:ilvl w:val="0"/>
          <w:numId w:val="10"/>
        </w:numPr>
        <w:spacing w:after="0" w:line="360" w:lineRule="auto"/>
        <w:rPr>
          <w:sz w:val="22"/>
          <w:szCs w:val="22"/>
        </w:rPr>
      </w:pPr>
      <w:r w:rsidRPr="001208AB">
        <w:rPr>
          <w:sz w:val="22"/>
          <w:szCs w:val="22"/>
        </w:rPr>
        <w:t>There will be</w:t>
      </w:r>
      <w:r>
        <w:rPr>
          <w:sz w:val="22"/>
          <w:szCs w:val="22"/>
        </w:rPr>
        <w:t xml:space="preserve"> four </w:t>
      </w:r>
      <w:r w:rsidRPr="001208AB">
        <w:rPr>
          <w:sz w:val="22"/>
          <w:szCs w:val="22"/>
        </w:rPr>
        <w:t>exams</w:t>
      </w:r>
      <w:r>
        <w:rPr>
          <w:sz w:val="22"/>
          <w:szCs w:val="22"/>
        </w:rPr>
        <w:t xml:space="preserve">. Exams are going to be both multiple choice and problem based. </w:t>
      </w:r>
      <w:r w:rsidRPr="001208AB">
        <w:rPr>
          <w:sz w:val="22"/>
          <w:szCs w:val="22"/>
        </w:rPr>
        <w:t xml:space="preserve"> </w:t>
      </w:r>
    </w:p>
    <w:p w:rsidR="009A4C16" w:rsidRDefault="009A4C16" w:rsidP="009A4C16">
      <w:pPr>
        <w:rPr>
          <w:rFonts w:cs="Arial"/>
        </w:rPr>
      </w:pPr>
    </w:p>
    <w:p w:rsidR="009A4C16" w:rsidRDefault="009A4C16" w:rsidP="009A4C16">
      <w:pPr>
        <w:rPr>
          <w:rFonts w:cs="Arial"/>
        </w:rPr>
      </w:pPr>
    </w:p>
    <w:p w:rsidR="009A4C16" w:rsidRPr="001208AB" w:rsidRDefault="009A4C16" w:rsidP="009A4C16">
      <w:pPr>
        <w:pStyle w:val="Syllabussections"/>
        <w:pBdr>
          <w:top w:val="single" w:sz="4" w:space="5" w:color="auto"/>
        </w:pBdr>
        <w:jc w:val="center"/>
        <w:rPr>
          <w:sz w:val="24"/>
          <w:szCs w:val="24"/>
        </w:rPr>
      </w:pPr>
      <w:r w:rsidRPr="001208AB">
        <w:rPr>
          <w:sz w:val="24"/>
          <w:szCs w:val="24"/>
        </w:rPr>
        <w:t>HOW TO SUCCEED IN THIS CLASS:</w:t>
      </w:r>
    </w:p>
    <w:p w:rsidR="009A4C16" w:rsidRPr="001208AB" w:rsidRDefault="009A4C16" w:rsidP="009A4C16">
      <w:pPr>
        <w:pStyle w:val="Heading2"/>
        <w:spacing w:before="0" w:after="0"/>
        <w:rPr>
          <w:rFonts w:ascii="Arial" w:hAnsi="Arial" w:cs="Arial"/>
          <w:b/>
          <w:i/>
          <w:sz w:val="24"/>
          <w:szCs w:val="24"/>
        </w:rPr>
      </w:pPr>
    </w:p>
    <w:p w:rsidR="009A4C16" w:rsidRPr="001208AB" w:rsidRDefault="009A4C16" w:rsidP="009A4C16">
      <w:pPr>
        <w:pStyle w:val="BodyText3"/>
        <w:spacing w:after="0" w:line="312" w:lineRule="auto"/>
        <w:ind w:left="360"/>
        <w:rPr>
          <w:sz w:val="22"/>
          <w:szCs w:val="22"/>
        </w:rPr>
      </w:pPr>
      <w:r w:rsidRPr="001208AB">
        <w:rPr>
          <w:sz w:val="22"/>
          <w:szCs w:val="22"/>
        </w:rPr>
        <w:t>This is a very fast paced course. We will cover about one or two chapters per week. In order to succeed in this class it is important that you follow these suggested guidelines:</w:t>
      </w:r>
    </w:p>
    <w:p w:rsidR="009A4C16" w:rsidRPr="001208AB" w:rsidRDefault="009A4C16" w:rsidP="009A4C16">
      <w:pPr>
        <w:spacing w:line="312" w:lineRule="auto"/>
        <w:rPr>
          <w:rFonts w:cs="Arial"/>
        </w:rPr>
      </w:pPr>
    </w:p>
    <w:p w:rsidR="009A4C16" w:rsidRPr="001208AB" w:rsidRDefault="009A4C16" w:rsidP="009A4C16">
      <w:pPr>
        <w:pStyle w:val="Heading2"/>
        <w:keepNext/>
        <w:widowControl w:val="0"/>
        <w:numPr>
          <w:ilvl w:val="0"/>
          <w:numId w:val="11"/>
        </w:numPr>
        <w:spacing w:before="0" w:after="0" w:line="312" w:lineRule="auto"/>
        <w:rPr>
          <w:rFonts w:ascii="Arial" w:hAnsi="Arial" w:cs="Arial"/>
          <w:i/>
          <w:sz w:val="22"/>
          <w:szCs w:val="22"/>
        </w:rPr>
      </w:pPr>
      <w:r w:rsidRPr="001208AB">
        <w:rPr>
          <w:rFonts w:ascii="Arial" w:hAnsi="Arial" w:cs="Arial"/>
          <w:sz w:val="22"/>
          <w:szCs w:val="22"/>
        </w:rPr>
        <w:t xml:space="preserve">Read the syllabus-and make note of important dates for assignments, quizzes and exams on the class schedule. I do not accept late work. Work turned in late will receive a grade of zero.   </w:t>
      </w:r>
    </w:p>
    <w:p w:rsidR="009A4C16" w:rsidRPr="001208AB" w:rsidRDefault="009A4C16" w:rsidP="009A4C16">
      <w:pPr>
        <w:pStyle w:val="ListParagraph"/>
        <w:widowControl w:val="0"/>
        <w:numPr>
          <w:ilvl w:val="0"/>
          <w:numId w:val="11"/>
        </w:numPr>
        <w:spacing w:after="0" w:line="312" w:lineRule="auto"/>
      </w:pPr>
      <w:r w:rsidRPr="001208AB">
        <w:t>Read each chapter BEFORE coming to class. This will give you an edge so you will be prepared to ask applicable questions regarding the chapter.</w:t>
      </w:r>
    </w:p>
    <w:p w:rsidR="009A4C16" w:rsidRDefault="009A4C16" w:rsidP="009A4C16">
      <w:pPr>
        <w:pStyle w:val="ListParagraph"/>
        <w:widowControl w:val="0"/>
        <w:numPr>
          <w:ilvl w:val="0"/>
          <w:numId w:val="11"/>
        </w:numPr>
        <w:spacing w:after="0" w:line="312" w:lineRule="auto"/>
      </w:pPr>
      <w:r w:rsidRPr="001208AB">
        <w:t>Complete all homework problems assigned. If needed, do additional problems until you are comfortable with the concepts.</w:t>
      </w:r>
      <w:r>
        <w:t xml:space="preserve"> I will provide solutions for you to check your work.</w:t>
      </w:r>
    </w:p>
    <w:p w:rsidR="009A4C16" w:rsidRPr="001208AB" w:rsidRDefault="009A4C16" w:rsidP="009A4C16">
      <w:pPr>
        <w:pStyle w:val="ListParagraph"/>
        <w:widowControl w:val="0"/>
        <w:numPr>
          <w:ilvl w:val="0"/>
          <w:numId w:val="11"/>
        </w:numPr>
        <w:spacing w:after="0" w:line="312" w:lineRule="auto"/>
      </w:pPr>
      <w:r>
        <w:t>Turn in all assignments. Never miss a quiz or exam. Missing exams, quizzes and neglecting to complete homework assignments can have a serious effect on your overall grade and success in this class.</w:t>
      </w:r>
    </w:p>
    <w:p w:rsidR="009A4C16" w:rsidRPr="001208AB" w:rsidRDefault="009A4C16" w:rsidP="009A4C16">
      <w:pPr>
        <w:pStyle w:val="ListParagraph"/>
        <w:widowControl w:val="0"/>
        <w:numPr>
          <w:ilvl w:val="0"/>
          <w:numId w:val="11"/>
        </w:numPr>
        <w:spacing w:after="0" w:line="312" w:lineRule="auto"/>
      </w:pPr>
      <w:r w:rsidRPr="001208AB">
        <w:t xml:space="preserve">Attend class on a regular basis </w:t>
      </w:r>
      <w:r w:rsidRPr="001208AB">
        <w:rPr>
          <w:u w:val="single"/>
        </w:rPr>
        <w:t>and</w:t>
      </w:r>
      <w:r w:rsidRPr="001208AB">
        <w:t xml:space="preserve"> take notes. Don’t depend on remembering everything that happened in class without taking notes. </w:t>
      </w:r>
      <w:r>
        <w:t>Don’t assume that you can miss class; something important happens each class period.</w:t>
      </w:r>
    </w:p>
    <w:p w:rsidR="009A4C16" w:rsidRPr="001208AB" w:rsidRDefault="009A4C16" w:rsidP="009A4C16">
      <w:pPr>
        <w:pStyle w:val="ListParagraph"/>
        <w:widowControl w:val="0"/>
        <w:numPr>
          <w:ilvl w:val="0"/>
          <w:numId w:val="11"/>
        </w:numPr>
        <w:spacing w:after="0" w:line="312" w:lineRule="auto"/>
      </w:pPr>
      <w:r w:rsidRPr="001208AB">
        <w:lastRenderedPageBreak/>
        <w:t xml:space="preserve">Practice good time management. In other words, don’t procrastinate. Allow yourself ample time to compete assignments so in the event you have trouble or need my help, you will have time to arrange this. </w:t>
      </w:r>
    </w:p>
    <w:p w:rsidR="009A4C16" w:rsidRPr="001208AB" w:rsidRDefault="009A4C16" w:rsidP="009A4C16">
      <w:pPr>
        <w:widowControl w:val="0"/>
        <w:numPr>
          <w:ilvl w:val="0"/>
          <w:numId w:val="11"/>
        </w:numPr>
        <w:spacing w:after="0" w:line="312" w:lineRule="auto"/>
      </w:pPr>
      <w:r w:rsidRPr="001208AB">
        <w:t xml:space="preserve">Engage in a study </w:t>
      </w:r>
      <w:r>
        <w:t>group.</w:t>
      </w:r>
    </w:p>
    <w:p w:rsidR="009A4C16" w:rsidRPr="001208AB" w:rsidRDefault="009A4C16" w:rsidP="009A4C16">
      <w:pPr>
        <w:widowControl w:val="0"/>
        <w:numPr>
          <w:ilvl w:val="0"/>
          <w:numId w:val="11"/>
        </w:numPr>
        <w:spacing w:after="0" w:line="312" w:lineRule="auto"/>
      </w:pPr>
      <w:r w:rsidRPr="001208AB">
        <w:t xml:space="preserve">Make good use of the resources (textbook companion site, </w:t>
      </w:r>
      <w:r>
        <w:t xml:space="preserve">each other, </w:t>
      </w:r>
      <w:r w:rsidRPr="001208AB">
        <w:t>and my office hours).</w:t>
      </w:r>
    </w:p>
    <w:p w:rsidR="009A4C16" w:rsidRPr="001208AB" w:rsidRDefault="009A4C16" w:rsidP="009A4C16">
      <w:pPr>
        <w:widowControl w:val="0"/>
        <w:numPr>
          <w:ilvl w:val="0"/>
          <w:numId w:val="11"/>
        </w:numPr>
        <w:spacing w:after="0" w:line="312" w:lineRule="auto"/>
      </w:pPr>
      <w:r w:rsidRPr="001208AB">
        <w:t>For every hour in class you should be spending approximately 2 hours outside of class. As a general rule, outside classroom study should be double the time spent in the classroom. This equates to about 1</w:t>
      </w:r>
      <w:r>
        <w:t>0</w:t>
      </w:r>
      <w:r w:rsidRPr="001208AB">
        <w:t xml:space="preserve"> hours per week as a minimum commitment to this course. </w:t>
      </w:r>
    </w:p>
    <w:p w:rsidR="009A4C16" w:rsidRDefault="009A4C16" w:rsidP="009A4C16">
      <w:pPr>
        <w:spacing w:line="312" w:lineRule="auto"/>
      </w:pPr>
    </w:p>
    <w:p w:rsidR="009A4C16" w:rsidRPr="001208AB" w:rsidRDefault="009A4C16" w:rsidP="009A4C16">
      <w:pPr>
        <w:spacing w:line="312" w:lineRule="auto"/>
      </w:pPr>
    </w:p>
    <w:p w:rsidR="009A4C16" w:rsidRPr="001208AB" w:rsidRDefault="009A4C16" w:rsidP="009A4C16">
      <w:pPr>
        <w:pStyle w:val="Syllabussections"/>
        <w:pBdr>
          <w:bottom w:val="single" w:sz="4" w:space="5" w:color="auto"/>
        </w:pBdr>
        <w:jc w:val="center"/>
        <w:rPr>
          <w:sz w:val="24"/>
          <w:szCs w:val="24"/>
        </w:rPr>
      </w:pPr>
      <w:r w:rsidRPr="001208AB">
        <w:rPr>
          <w:sz w:val="24"/>
          <w:szCs w:val="24"/>
        </w:rPr>
        <w:t>POLICIES &amp; PROCEDURES</w:t>
      </w:r>
    </w:p>
    <w:p w:rsidR="009A4C16" w:rsidRPr="001208AB" w:rsidRDefault="009A4C16" w:rsidP="009A4C16">
      <w:pPr>
        <w:ind w:left="360"/>
      </w:pPr>
    </w:p>
    <w:p w:rsidR="009A4C16" w:rsidRPr="001208AB" w:rsidRDefault="009A4C16" w:rsidP="009A4C16">
      <w:pPr>
        <w:spacing w:line="312" w:lineRule="auto"/>
        <w:rPr>
          <w:i/>
          <w:sz w:val="24"/>
        </w:rPr>
      </w:pPr>
      <w:r w:rsidRPr="001208AB">
        <w:rPr>
          <w:b/>
          <w:i/>
        </w:rPr>
        <w:t>Attendance:</w:t>
      </w:r>
      <w:r w:rsidRPr="001208AB">
        <w:t xml:space="preserve"> It is always in your best interest to attend all classes</w:t>
      </w:r>
      <w:r>
        <w:t xml:space="preserve">, </w:t>
      </w:r>
      <w:r w:rsidRPr="000231BA">
        <w:rPr>
          <w:b/>
        </w:rPr>
        <w:t>attendance will be taken in each class and grades will be awarded for class attendance and participation</w:t>
      </w:r>
      <w:r w:rsidRPr="001208AB">
        <w:t>. Please make a point to arrive on time and stay for the entire class. I understand that this is not always possible. If you miss a class, be sure to get notes from a classmate</w:t>
      </w:r>
      <w:r w:rsidRPr="001208AB">
        <w:rPr>
          <w:i/>
        </w:rPr>
        <w:t>. It is your responsibility to get the information and or assignments that you missed.</w:t>
      </w:r>
      <w:r w:rsidRPr="001208AB">
        <w:rPr>
          <w:i/>
          <w:sz w:val="24"/>
        </w:rPr>
        <w:t xml:space="preserve"> </w:t>
      </w:r>
    </w:p>
    <w:p w:rsidR="009A4C16" w:rsidRDefault="009A4C16" w:rsidP="009A4C16">
      <w:pPr>
        <w:spacing w:line="312" w:lineRule="auto"/>
        <w:rPr>
          <w:rFonts w:cs="Arial"/>
        </w:rPr>
      </w:pPr>
      <w:r w:rsidRPr="001208AB">
        <w:rPr>
          <w:b/>
          <w:i/>
        </w:rPr>
        <w:t>Make up or Late Work:</w:t>
      </w:r>
      <w:r w:rsidRPr="001208AB">
        <w:rPr>
          <w:b/>
          <w:sz w:val="24"/>
        </w:rPr>
        <w:t xml:space="preserve"> </w:t>
      </w:r>
      <w:r w:rsidRPr="001208AB">
        <w:t xml:space="preserve">There is no ability to make up in-class assignments. You must be present to receive credit. In addition, </w:t>
      </w:r>
      <w:r w:rsidRPr="00997CA4">
        <w:rPr>
          <w:rFonts w:cs="Arial"/>
          <w:b/>
        </w:rPr>
        <w:t>I do not accept late work</w:t>
      </w:r>
      <w:r w:rsidRPr="001208AB">
        <w:rPr>
          <w:rFonts w:cs="Arial"/>
        </w:rPr>
        <w:t xml:space="preserve">. Work turned in late will receive a grade of zero. </w:t>
      </w:r>
    </w:p>
    <w:p w:rsidR="009A4C16" w:rsidRPr="001208AB" w:rsidRDefault="009A4C16" w:rsidP="009A4C16">
      <w:pPr>
        <w:spacing w:line="312" w:lineRule="auto"/>
      </w:pPr>
      <w:r w:rsidRPr="001208AB">
        <w:rPr>
          <w:rFonts w:cs="Arial"/>
        </w:rPr>
        <w:t xml:space="preserve">If you think you will miss an exam or quiz, you need to make arrangements with me </w:t>
      </w:r>
      <w:r w:rsidRPr="000459A0">
        <w:rPr>
          <w:rFonts w:cs="Arial"/>
          <w:b/>
          <w:u w:val="single"/>
        </w:rPr>
        <w:t>prior</w:t>
      </w:r>
      <w:r w:rsidRPr="001208AB">
        <w:rPr>
          <w:rFonts w:cs="Arial"/>
        </w:rPr>
        <w:t xml:space="preserve"> to the exam or quiz date. If you are ill, you need to communicate with me, either </w:t>
      </w:r>
      <w:r>
        <w:rPr>
          <w:rFonts w:cs="Arial"/>
        </w:rPr>
        <w:t xml:space="preserve">by </w:t>
      </w:r>
      <w:r w:rsidRPr="001208AB">
        <w:rPr>
          <w:rFonts w:cs="Arial"/>
        </w:rPr>
        <w:t xml:space="preserve">email or phone message, </w:t>
      </w:r>
      <w:r w:rsidRPr="000459A0">
        <w:rPr>
          <w:rFonts w:cs="Arial"/>
          <w:b/>
          <w:u w:val="single"/>
        </w:rPr>
        <w:t>prior</w:t>
      </w:r>
      <w:r w:rsidRPr="001208AB">
        <w:rPr>
          <w:rFonts w:cs="Arial"/>
        </w:rPr>
        <w:t xml:space="preserve"> to the exam or quiz day/time. </w:t>
      </w:r>
      <w:r>
        <w:rPr>
          <w:rFonts w:cs="Arial"/>
        </w:rPr>
        <w:t>This is the only way you can reschedule a quiz or exam.</w:t>
      </w:r>
    </w:p>
    <w:p w:rsidR="009A4C16" w:rsidRDefault="009A4C16" w:rsidP="009A4C16">
      <w:pPr>
        <w:spacing w:line="312" w:lineRule="auto"/>
      </w:pPr>
      <w:r w:rsidRPr="001208AB">
        <w:rPr>
          <w:b/>
          <w:i/>
        </w:rPr>
        <w:t>Communication Rules:</w:t>
      </w:r>
      <w:r w:rsidRPr="001208AB">
        <w:rPr>
          <w:b/>
        </w:rPr>
        <w:t xml:space="preserve"> </w:t>
      </w:r>
      <w:r w:rsidRPr="001208AB">
        <w:t xml:space="preserve">In class, as well as through written communication, it is important to remember that courtesy and respect are the basic rules. Everyone has the right to share their thoughts and ideas in an organized and respectful fashion. In class, our discussions must remain centered on the course content and the topic currently being discussed. If you have a question or comment outside the current discussion, please refrain until the break or see me after class. This will allow us to stay on topic and cover the material necessary for success.    </w:t>
      </w:r>
    </w:p>
    <w:p w:rsidR="009A4C16" w:rsidRPr="001208AB" w:rsidRDefault="009A4C16" w:rsidP="009A4C16">
      <w:pPr>
        <w:spacing w:line="312" w:lineRule="auto"/>
      </w:pPr>
      <w:r w:rsidRPr="006F0DE7">
        <w:rPr>
          <w:b/>
          <w:i/>
        </w:rPr>
        <w:t>Classroom Behavior:</w:t>
      </w:r>
      <w:r w:rsidRPr="006F0DE7">
        <w:t xml:space="preserve">  I expect common curtsey and respect in the classroom. Unacceptable behavior </w:t>
      </w:r>
      <w:r>
        <w:t>stifles the learning environment.</w:t>
      </w:r>
      <w:r>
        <w:rPr>
          <w:b/>
        </w:rPr>
        <w:t xml:space="preserve"> </w:t>
      </w:r>
      <w:r w:rsidRPr="001208AB">
        <w:t xml:space="preserve">Examples of unacceptable behavior include, but are not limited to: talking out of turn, arriving late or leaving early without a valid reason, allowing cell phones/pagers to ring, </w:t>
      </w:r>
      <w:r w:rsidRPr="00847B65">
        <w:rPr>
          <w:b/>
        </w:rPr>
        <w:t>laptop use not applicable to the course, and thus will not be permitted in the class when class is going on.</w:t>
      </w:r>
      <w:r>
        <w:t xml:space="preserve"> </w:t>
      </w:r>
      <w:r w:rsidRPr="001208AB">
        <w:t>Inappropriate</w:t>
      </w:r>
      <w:r>
        <w:t xml:space="preserve"> </w:t>
      </w:r>
      <w:r w:rsidRPr="001208AB">
        <w:t>behavior toward the instructor or classmates</w:t>
      </w:r>
      <w:r>
        <w:t xml:space="preserve"> will not be tolerated</w:t>
      </w:r>
      <w:r w:rsidRPr="001208AB">
        <w:t xml:space="preserve">. </w:t>
      </w:r>
      <w:r w:rsidRPr="006F0DE7">
        <w:lastRenderedPageBreak/>
        <w:t>Inappropriate and or disruptive classroom behavior is violations of the Student Code of Conduct at Bellevue College</w:t>
      </w:r>
      <w:r w:rsidRPr="001208AB">
        <w:t xml:space="preserve"> The instructor can refer any violation of the Student Code of Conduct to the Vice President of Student Services for possible probation or suspension from Bellevue College.  The Student Code of Conduct is located at: </w:t>
      </w:r>
      <w:hyperlink r:id="rId8" w:history="1">
        <w:r w:rsidRPr="001208AB">
          <w:rPr>
            <w:rStyle w:val="Hyperlink"/>
            <w:rFonts w:cs="Arial"/>
          </w:rPr>
          <w:t>http://bellevuecollege.edu/policies/2/2050_Student_Code.asp</w:t>
        </w:r>
      </w:hyperlink>
    </w:p>
    <w:p w:rsidR="009A4C16" w:rsidRPr="001208AB" w:rsidRDefault="009A4C16" w:rsidP="009A4C16">
      <w:pPr>
        <w:spacing w:line="312" w:lineRule="auto"/>
        <w:rPr>
          <w:b/>
          <w:sz w:val="24"/>
        </w:rPr>
      </w:pPr>
      <w:r w:rsidRPr="001208AB">
        <w:rPr>
          <w:b/>
          <w:i/>
        </w:rPr>
        <w:t>Emails:</w:t>
      </w:r>
      <w:r w:rsidRPr="001208AB">
        <w:rPr>
          <w:b/>
        </w:rPr>
        <w:t xml:space="preserve"> </w:t>
      </w:r>
      <w:r w:rsidRPr="001208AB">
        <w:t>I respond very quickly to email. Please put course number</w:t>
      </w:r>
      <w:r>
        <w:t xml:space="preserve"> and course </w:t>
      </w:r>
      <w:r w:rsidRPr="001208AB">
        <w:t>name in the subject line. This helps me identify your email quickly</w:t>
      </w:r>
      <w:r w:rsidRPr="001208AB">
        <w:rPr>
          <w:b/>
        </w:rPr>
        <w:t xml:space="preserve">. </w:t>
      </w:r>
      <w:r w:rsidRPr="001208AB">
        <w:t xml:space="preserve">I typically will respond the same day you send your email. If for some reason, you do not get a speedy response, email me again, call my office or stop </w:t>
      </w:r>
      <w:r>
        <w:t>b</w:t>
      </w:r>
      <w:r w:rsidRPr="001208AB">
        <w:t xml:space="preserve">y and see me. It is important to me that I am available to you and that you are receiving the support you need to succeed in this class. </w:t>
      </w:r>
      <w:r w:rsidRPr="001208AB">
        <w:rPr>
          <w:b/>
          <w:sz w:val="24"/>
        </w:rPr>
        <w:t xml:space="preserve"> </w:t>
      </w:r>
    </w:p>
    <w:p w:rsidR="009A4C16" w:rsidRDefault="009A4C16" w:rsidP="009A4C16">
      <w:pPr>
        <w:spacing w:line="312" w:lineRule="auto"/>
      </w:pPr>
      <w:r w:rsidRPr="001208AB">
        <w:rPr>
          <w:b/>
          <w:i/>
        </w:rPr>
        <w:t>Grading:</w:t>
      </w:r>
      <w:r w:rsidRPr="001208AB">
        <w:rPr>
          <w:b/>
        </w:rPr>
        <w:t xml:space="preserve"> </w:t>
      </w:r>
      <w:r w:rsidRPr="00862FAD">
        <w:t>I do not curve grades. The grade you earn is the grade you get.</w:t>
      </w:r>
      <w:r>
        <w:t xml:space="preserve"> In addition, there is no extra credit for this course. I believe the in-class activities take the place of an extra credit option. This is one more great reason to attend class on a regular basis. </w:t>
      </w:r>
    </w:p>
    <w:p w:rsidR="009A4C16" w:rsidRDefault="009A4C16" w:rsidP="009A4C16">
      <w:pPr>
        <w:spacing w:line="312" w:lineRule="auto"/>
      </w:pPr>
    </w:p>
    <w:p w:rsidR="009A4C16" w:rsidRPr="001208AB" w:rsidRDefault="009A4C16" w:rsidP="009A4C16">
      <w:pPr>
        <w:spacing w:line="312" w:lineRule="auto"/>
        <w:rPr>
          <w:b/>
        </w:rPr>
      </w:pPr>
      <w:r w:rsidRPr="001208AB">
        <w:t>Generally, I will grade and return assignments on the following class day. This could increase based on the number of assignments received</w:t>
      </w:r>
      <w:r>
        <w:t xml:space="preserve"> from all classes</w:t>
      </w:r>
      <w:r w:rsidRPr="001208AB">
        <w:t>. Please be patient and know that I am committed to providing feedback as quickly as possible</w:t>
      </w:r>
      <w:r w:rsidRPr="001208AB">
        <w:rPr>
          <w:b/>
        </w:rPr>
        <w:t>.</w:t>
      </w:r>
    </w:p>
    <w:p w:rsidR="009A4C16" w:rsidRDefault="009A4C16" w:rsidP="009A4C16">
      <w:pPr>
        <w:rPr>
          <w:b/>
        </w:rPr>
      </w:pPr>
    </w:p>
    <w:p w:rsidR="009A4C16" w:rsidRPr="001208AB" w:rsidRDefault="009A4C16" w:rsidP="009A4C16">
      <w:pPr>
        <w:pStyle w:val="Syllabussections"/>
        <w:jc w:val="center"/>
        <w:rPr>
          <w:sz w:val="24"/>
          <w:szCs w:val="24"/>
        </w:rPr>
      </w:pPr>
      <w:r w:rsidRPr="001208AB">
        <w:rPr>
          <w:sz w:val="24"/>
          <w:szCs w:val="24"/>
        </w:rPr>
        <w:t>CHEATING &amp; PLAGIARISM</w:t>
      </w:r>
    </w:p>
    <w:p w:rsidR="009A4C16" w:rsidRPr="001208AB" w:rsidRDefault="009A4C16" w:rsidP="009A4C16">
      <w:pPr>
        <w:ind w:left="360"/>
      </w:pPr>
    </w:p>
    <w:p w:rsidR="009A4C16" w:rsidRPr="001208AB" w:rsidRDefault="009A4C16" w:rsidP="009A4C16">
      <w:pPr>
        <w:spacing w:line="312" w:lineRule="auto"/>
      </w:pPr>
      <w:r w:rsidRPr="006F0DE7">
        <w:t>Cheating, stealing and plagiarizing (using the ideas or words of another as one’s own without crediting the source) are violations of the Student Code of Conduct at Bellevue College</w:t>
      </w:r>
      <w:r w:rsidRPr="001208AB">
        <w:t xml:space="preserve"> The instructor can refer any violation of the Student Code of Conduct to the Vice President of Student Services for possible probation or suspension from Bellevue College.  The Student Code of Conduct is located at: </w:t>
      </w:r>
      <w:hyperlink r:id="rId9" w:history="1">
        <w:r w:rsidRPr="001208AB">
          <w:rPr>
            <w:rStyle w:val="Hyperlink"/>
            <w:rFonts w:cs="Arial"/>
          </w:rPr>
          <w:t>http://bellevuecollege.edu/policies/2/2050_Student_Code.asp</w:t>
        </w:r>
      </w:hyperlink>
    </w:p>
    <w:p w:rsidR="009A4C16" w:rsidRPr="001208AB" w:rsidRDefault="009A4C16" w:rsidP="009A4C16"/>
    <w:p w:rsidR="009A4C16" w:rsidRPr="001208AB" w:rsidRDefault="009A4C16" w:rsidP="009A4C16">
      <w:pPr>
        <w:pStyle w:val="Syllabussections"/>
        <w:jc w:val="center"/>
        <w:rPr>
          <w:sz w:val="24"/>
          <w:szCs w:val="24"/>
        </w:rPr>
      </w:pPr>
      <w:r w:rsidRPr="001208AB">
        <w:rPr>
          <w:sz w:val="24"/>
          <w:szCs w:val="24"/>
        </w:rPr>
        <w:t xml:space="preserve">Bellevue College E-mail and access to </w:t>
      </w:r>
      <w:proofErr w:type="spellStart"/>
      <w:r w:rsidRPr="001208AB">
        <w:rPr>
          <w:sz w:val="24"/>
          <w:szCs w:val="24"/>
        </w:rPr>
        <w:t>MyBC</w:t>
      </w:r>
      <w:proofErr w:type="spellEnd"/>
    </w:p>
    <w:p w:rsidR="009A4C16" w:rsidRPr="001208AB" w:rsidRDefault="009A4C16" w:rsidP="009A4C16"/>
    <w:p w:rsidR="009A4C16" w:rsidRPr="001208AB" w:rsidRDefault="009A4C16" w:rsidP="009A4C16">
      <w:pPr>
        <w:spacing w:line="312" w:lineRule="auto"/>
        <w:rPr>
          <w:rStyle w:val="pageintrotext1"/>
          <w:rFonts w:cs="Arial"/>
        </w:rPr>
      </w:pPr>
      <w:r w:rsidRPr="001208AB">
        <w:t xml:space="preserve">All students registered for classes at Bellevue College are entitled to a network and e-mail account.  </w:t>
      </w:r>
      <w:r w:rsidRPr="001208AB">
        <w:rPr>
          <w:rStyle w:val="pageintrotext1"/>
          <w:rFonts w:cs="Arial"/>
          <w:specVanish w:val="0"/>
        </w:rPr>
        <w:t xml:space="preserve">Your student network account can be used to access your student e-mail, log in to computers in labs and classrooms, connect to the BC wireless </w:t>
      </w:r>
      <w:r w:rsidRPr="001208AB">
        <w:rPr>
          <w:rStyle w:val="pageintrotext1"/>
          <w:rFonts w:cs="Arial"/>
          <w:specVanish w:val="0"/>
        </w:rPr>
        <w:lastRenderedPageBreak/>
        <w:t xml:space="preserve">network and log in to </w:t>
      </w:r>
      <w:proofErr w:type="spellStart"/>
      <w:r w:rsidRPr="001208AB">
        <w:rPr>
          <w:rStyle w:val="pageintrotext1"/>
          <w:rFonts w:cs="Arial"/>
          <w:i/>
          <w:iCs/>
          <w:specVanish w:val="0"/>
        </w:rPr>
        <w:t>My</w:t>
      </w:r>
      <w:r w:rsidRPr="001208AB">
        <w:rPr>
          <w:rStyle w:val="pageintrotext1"/>
          <w:rFonts w:cs="Arial"/>
          <w:specVanish w:val="0"/>
        </w:rPr>
        <w:t>BC</w:t>
      </w:r>
      <w:proofErr w:type="spellEnd"/>
      <w:r w:rsidRPr="001208AB">
        <w:rPr>
          <w:rStyle w:val="pageintrotext1"/>
          <w:rFonts w:cs="Arial"/>
          <w:specVanish w:val="0"/>
        </w:rPr>
        <w:t xml:space="preserve">. To create your account, go to:  </w:t>
      </w:r>
      <w:hyperlink r:id="rId10" w:history="1">
        <w:r w:rsidRPr="001208AB">
          <w:rPr>
            <w:rStyle w:val="Hyperlink"/>
            <w:rFonts w:cs="Arial"/>
          </w:rPr>
          <w:t>https://bellevuecollege.edu/sam</w:t>
        </w:r>
      </w:hyperlink>
      <w:r w:rsidRPr="001208AB">
        <w:rPr>
          <w:rStyle w:val="pageintrotext1"/>
          <w:rFonts w:cs="Arial"/>
          <w:specVanish w:val="0"/>
        </w:rPr>
        <w:t xml:space="preserve"> .</w:t>
      </w:r>
    </w:p>
    <w:p w:rsidR="009A4C16" w:rsidRPr="001208AB" w:rsidRDefault="009A4C16" w:rsidP="009A4C16">
      <w:pPr>
        <w:spacing w:line="312" w:lineRule="auto"/>
      </w:pPr>
      <w:r w:rsidRPr="001208AB">
        <w:t xml:space="preserve">BC offers a wide variety of computer and learning labs to enhance learning and student success. Find current campus locations for all student labs by visiting the </w:t>
      </w:r>
      <w:hyperlink r:id="rId11" w:history="1">
        <w:r w:rsidRPr="001208AB">
          <w:rPr>
            <w:rStyle w:val="Hyperlink"/>
            <w:rFonts w:cs="Arial"/>
          </w:rPr>
          <w:t>Computing Services website.</w:t>
        </w:r>
      </w:hyperlink>
    </w:p>
    <w:p w:rsidR="009A4C16" w:rsidRPr="001208AB" w:rsidRDefault="009A4C16" w:rsidP="009A4C16"/>
    <w:p w:rsidR="009A4C16" w:rsidRPr="001208AB" w:rsidRDefault="009A4C16" w:rsidP="009A4C16">
      <w:pPr>
        <w:pStyle w:val="Syllabussections"/>
        <w:jc w:val="center"/>
        <w:rPr>
          <w:sz w:val="24"/>
          <w:szCs w:val="24"/>
        </w:rPr>
      </w:pPr>
      <w:r w:rsidRPr="001208AB">
        <w:rPr>
          <w:sz w:val="24"/>
          <w:szCs w:val="24"/>
        </w:rPr>
        <w:t>Disability Resource Center (DRC)</w:t>
      </w:r>
    </w:p>
    <w:p w:rsidR="009A4C16" w:rsidRPr="001208AB" w:rsidRDefault="009A4C16" w:rsidP="009A4C16">
      <w:r w:rsidRPr="001208AB">
        <w:t xml:space="preserve">   </w:t>
      </w:r>
    </w:p>
    <w:p w:rsidR="009A4C16" w:rsidRPr="001208AB" w:rsidRDefault="009A4C16" w:rsidP="009A4C16">
      <w:pPr>
        <w:spacing w:line="312" w:lineRule="auto"/>
      </w:pPr>
      <w:r w:rsidRPr="001208AB">
        <w:t>If you are a student who has a disability or learning challenge for which you have documentation or have seen someone for treatment and you feel you may need accommodations in order to be successful in college, please contact us as soon as possible.</w:t>
      </w:r>
    </w:p>
    <w:p w:rsidR="009A4C16" w:rsidRPr="001208AB" w:rsidRDefault="009A4C16" w:rsidP="009A4C16">
      <w:pPr>
        <w:spacing w:line="312" w:lineRule="auto"/>
        <w:rPr>
          <w:rFonts w:cs="Arial"/>
        </w:rPr>
      </w:pPr>
    </w:p>
    <w:p w:rsidR="009A4C16" w:rsidRPr="001208AB" w:rsidRDefault="009A4C16" w:rsidP="009A4C16">
      <w:pPr>
        <w:spacing w:line="312" w:lineRule="auto"/>
        <w:rPr>
          <w:rFonts w:cs="Arial"/>
        </w:rPr>
      </w:pPr>
      <w:r w:rsidRPr="001208AB">
        <w:rPr>
          <w:rFonts w:cs="Arial"/>
        </w:rPr>
        <w:t>Also, please notify the instructor during the first five days of the course of this special need and the approved accommodation from DSS.  If this is not done, it is assumed that the student does NOT have a disability requiring some form of accommodation.</w:t>
      </w:r>
    </w:p>
    <w:p w:rsidR="009A4C16" w:rsidRDefault="009A4C16" w:rsidP="009A4C16">
      <w:pPr>
        <w:spacing w:line="312" w:lineRule="auto"/>
      </w:pPr>
    </w:p>
    <w:p w:rsidR="009A4C16" w:rsidRPr="001208AB" w:rsidRDefault="009A4C16" w:rsidP="009A4C16">
      <w:pPr>
        <w:spacing w:line="312" w:lineRule="auto"/>
      </w:pPr>
      <w:r w:rsidRPr="001208AB">
        <w:t xml:space="preserve">The DRC office is located in B 132 or you can call our reception desk at 425.564.2498.  Deaf students can reach us by video phone at 425-440-2025 or by TTY at 425-564-4110.  </w:t>
      </w:r>
    </w:p>
    <w:p w:rsidR="009A4C16" w:rsidRPr="001208AB" w:rsidRDefault="009A4C16" w:rsidP="009A4C16">
      <w:pPr>
        <w:rPr>
          <w:b/>
        </w:rPr>
      </w:pPr>
    </w:p>
    <w:p w:rsidR="009A4C16" w:rsidRPr="001208AB" w:rsidRDefault="009A4C16" w:rsidP="009A4C16">
      <w:pPr>
        <w:pStyle w:val="Syllabussections"/>
        <w:jc w:val="center"/>
        <w:rPr>
          <w:sz w:val="24"/>
          <w:szCs w:val="24"/>
        </w:rPr>
      </w:pPr>
      <w:r w:rsidRPr="001208AB">
        <w:rPr>
          <w:sz w:val="24"/>
          <w:szCs w:val="24"/>
        </w:rPr>
        <w:t>Affirmation of Inclusion</w:t>
      </w:r>
    </w:p>
    <w:p w:rsidR="009A4C16" w:rsidRPr="001208AB" w:rsidRDefault="009A4C16" w:rsidP="009A4C16"/>
    <w:p w:rsidR="009A4C16" w:rsidRPr="001208AB" w:rsidRDefault="009A4C16" w:rsidP="009A4C16">
      <w:pPr>
        <w:spacing w:line="312" w:lineRule="auto"/>
      </w:pPr>
      <w:r w:rsidRPr="001208AB">
        <w:t>Bellevue College is committed to maintaining an environment in which every member of the campus community feels welcome to participate in the life of the college, free from harassment and discrimination.</w:t>
      </w:r>
    </w:p>
    <w:p w:rsidR="009A4C16" w:rsidRDefault="009A4C16" w:rsidP="009A4C16">
      <w:pPr>
        <w:spacing w:line="312" w:lineRule="auto"/>
      </w:pPr>
    </w:p>
    <w:p w:rsidR="009A4C16" w:rsidRDefault="009A4C16" w:rsidP="009A4C16">
      <w:pPr>
        <w:spacing w:line="312" w:lineRule="auto"/>
      </w:pPr>
      <w:r w:rsidRPr="001208AB">
        <w:t xml:space="preserve">We value our different backgrounds at Bellevue College, and students, faculty, staff members, and administrators are to treat one another with dignity and respect. </w:t>
      </w:r>
      <w:hyperlink r:id="rId12" w:history="1">
        <w:r w:rsidRPr="001208AB">
          <w:rPr>
            <w:rStyle w:val="Hyperlink"/>
          </w:rPr>
          <w:t>http://bellevuecollege.edu/about/goals/inclusion.asp</w:t>
        </w:r>
      </w:hyperlink>
    </w:p>
    <w:p w:rsidR="009A4C16" w:rsidRDefault="009A4C16" w:rsidP="009A4C16"/>
    <w:p w:rsidR="009A4C16" w:rsidRPr="001208AB" w:rsidRDefault="009A4C16" w:rsidP="009A4C16">
      <w:pPr>
        <w:pStyle w:val="Syllabussections"/>
        <w:pBdr>
          <w:left w:val="single" w:sz="4" w:space="9" w:color="auto"/>
        </w:pBdr>
        <w:jc w:val="center"/>
        <w:rPr>
          <w:sz w:val="28"/>
          <w:szCs w:val="28"/>
        </w:rPr>
      </w:pPr>
      <w:r w:rsidRPr="001208AB">
        <w:rPr>
          <w:sz w:val="28"/>
          <w:szCs w:val="28"/>
        </w:rPr>
        <w:t>Grading</w:t>
      </w:r>
    </w:p>
    <w:p w:rsidR="009A4C16" w:rsidRPr="001208AB" w:rsidRDefault="009A4C16" w:rsidP="009A4C16">
      <w:pPr>
        <w:rPr>
          <w:rFonts w:cs="Arial"/>
          <w:b/>
        </w:rPr>
      </w:pPr>
    </w:p>
    <w:tbl>
      <w:tblPr>
        <w:tblW w:w="0" w:type="auto"/>
        <w:tblInd w:w="-8" w:type="dxa"/>
        <w:tblLayout w:type="fixed"/>
        <w:tblCellMar>
          <w:left w:w="180" w:type="dxa"/>
          <w:right w:w="180" w:type="dxa"/>
        </w:tblCellMar>
        <w:tblLook w:val="0000" w:firstRow="0" w:lastRow="0" w:firstColumn="0" w:lastColumn="0" w:noHBand="0" w:noVBand="0"/>
      </w:tblPr>
      <w:tblGrid>
        <w:gridCol w:w="5768"/>
        <w:gridCol w:w="4399"/>
      </w:tblGrid>
      <w:tr w:rsidR="009A4C16" w:rsidRPr="001208AB" w:rsidTr="00E750BC">
        <w:trPr>
          <w:trHeight w:val="654"/>
        </w:trPr>
        <w:tc>
          <w:tcPr>
            <w:tcW w:w="5768" w:type="dxa"/>
            <w:tcBorders>
              <w:top w:val="single" w:sz="8" w:space="0" w:color="666666"/>
              <w:left w:val="single" w:sz="8" w:space="0" w:color="666666"/>
              <w:bottom w:val="single" w:sz="8" w:space="0" w:color="666666"/>
              <w:right w:val="nil"/>
            </w:tcBorders>
          </w:tcPr>
          <w:p w:rsidR="009A4C16" w:rsidRPr="001208AB" w:rsidRDefault="009A4C16" w:rsidP="00E750BC">
            <w:pPr>
              <w:jc w:val="center"/>
              <w:rPr>
                <w:rFonts w:cs="Arial"/>
                <w:b/>
                <w:bCs/>
                <w:sz w:val="24"/>
                <w:szCs w:val="24"/>
              </w:rPr>
            </w:pPr>
            <w:r w:rsidRPr="001208AB">
              <w:rPr>
                <w:rFonts w:cs="Arial"/>
                <w:b/>
                <w:bCs/>
                <w:sz w:val="24"/>
                <w:szCs w:val="24"/>
              </w:rPr>
              <w:t xml:space="preserve">Grading Elements and Number </w:t>
            </w:r>
          </w:p>
          <w:p w:rsidR="009A4C16" w:rsidRPr="001208AB" w:rsidRDefault="009A4C16" w:rsidP="00E750BC">
            <w:pPr>
              <w:jc w:val="center"/>
              <w:rPr>
                <w:rFonts w:cs="Arial"/>
                <w:b/>
                <w:bCs/>
                <w:sz w:val="24"/>
                <w:szCs w:val="24"/>
              </w:rPr>
            </w:pPr>
            <w:r w:rsidRPr="001208AB">
              <w:rPr>
                <w:rFonts w:cs="Arial"/>
                <w:b/>
                <w:bCs/>
                <w:sz w:val="24"/>
                <w:szCs w:val="24"/>
              </w:rPr>
              <w:t>of Possible Points</w:t>
            </w:r>
          </w:p>
        </w:tc>
        <w:tc>
          <w:tcPr>
            <w:tcW w:w="4399" w:type="dxa"/>
            <w:tcBorders>
              <w:top w:val="single" w:sz="8" w:space="0" w:color="666666"/>
              <w:left w:val="single" w:sz="8" w:space="0" w:color="666666"/>
              <w:bottom w:val="single" w:sz="8" w:space="0" w:color="666666"/>
              <w:right w:val="single" w:sz="8" w:space="0" w:color="666666"/>
            </w:tcBorders>
          </w:tcPr>
          <w:p w:rsidR="009A4C16" w:rsidRPr="001208AB" w:rsidRDefault="009A4C16" w:rsidP="00E750BC">
            <w:pPr>
              <w:jc w:val="center"/>
              <w:rPr>
                <w:rFonts w:cs="Arial"/>
                <w:b/>
                <w:bCs/>
                <w:sz w:val="24"/>
                <w:szCs w:val="24"/>
                <w:u w:val="single"/>
              </w:rPr>
            </w:pPr>
          </w:p>
          <w:p w:rsidR="009A4C16" w:rsidRPr="001208AB" w:rsidRDefault="009A4C16" w:rsidP="00E750BC">
            <w:pPr>
              <w:jc w:val="center"/>
              <w:rPr>
                <w:rFonts w:cs="Arial"/>
                <w:b/>
                <w:bCs/>
                <w:sz w:val="24"/>
                <w:szCs w:val="24"/>
              </w:rPr>
            </w:pPr>
            <w:r w:rsidRPr="001208AB">
              <w:rPr>
                <w:rFonts w:cs="Arial"/>
                <w:b/>
                <w:bCs/>
                <w:sz w:val="24"/>
                <w:szCs w:val="24"/>
              </w:rPr>
              <w:t>Grading Scale</w:t>
            </w:r>
          </w:p>
        </w:tc>
      </w:tr>
    </w:tbl>
    <w:p w:rsidR="009A4C16" w:rsidRPr="001208AB" w:rsidRDefault="009A4C16" w:rsidP="009A4C16">
      <w:pPr>
        <w:rPr>
          <w:b/>
        </w:rPr>
      </w:pPr>
      <w:r w:rsidRPr="001208AB">
        <w:rPr>
          <w:b/>
        </w:rPr>
        <w:t xml:space="preserve"> </w:t>
      </w:r>
    </w:p>
    <w:tbl>
      <w:tblPr>
        <w:tblW w:w="0" w:type="auto"/>
        <w:tblLayout w:type="fixed"/>
        <w:tblCellMar>
          <w:left w:w="180" w:type="dxa"/>
          <w:right w:w="180" w:type="dxa"/>
        </w:tblCellMar>
        <w:tblLook w:val="0000" w:firstRow="0" w:lastRow="0" w:firstColumn="0" w:lastColumn="0" w:noHBand="0" w:noVBand="0"/>
      </w:tblPr>
      <w:tblGrid>
        <w:gridCol w:w="4050"/>
        <w:gridCol w:w="1440"/>
        <w:gridCol w:w="630"/>
        <w:gridCol w:w="3029"/>
        <w:gridCol w:w="1041"/>
      </w:tblGrid>
      <w:tr w:rsidR="009A4C16" w:rsidRPr="001208AB" w:rsidTr="00E750BC">
        <w:trPr>
          <w:trHeight w:val="573"/>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p w:rsidR="009A4C16" w:rsidRPr="001208AB" w:rsidRDefault="009A4C16" w:rsidP="00E750BC">
            <w:pPr>
              <w:rPr>
                <w:rFonts w:cs="Arial"/>
                <w:sz w:val="24"/>
                <w:szCs w:val="24"/>
              </w:rPr>
            </w:pPr>
            <w:r w:rsidRPr="001208AB">
              <w:rPr>
                <w:rFonts w:cs="Arial"/>
                <w:sz w:val="24"/>
                <w:szCs w:val="24"/>
              </w:rPr>
              <w:t>Grading Element</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Number of</w:t>
            </w:r>
          </w:p>
          <w:p w:rsidR="009A4C16" w:rsidRPr="001208AB" w:rsidRDefault="009A4C16" w:rsidP="00E750BC">
            <w:pPr>
              <w:jc w:val="center"/>
              <w:rPr>
                <w:rFonts w:cs="Arial"/>
                <w:sz w:val="24"/>
                <w:szCs w:val="24"/>
              </w:rPr>
            </w:pPr>
            <w:r w:rsidRPr="001208AB">
              <w:rPr>
                <w:rFonts w:cs="Arial"/>
                <w:sz w:val="24"/>
                <w:szCs w:val="24"/>
              </w:rPr>
              <w:t xml:space="preserve"> Possible Points</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 xml:space="preserve">% of Total </w:t>
            </w:r>
          </w:p>
          <w:p w:rsidR="009A4C16" w:rsidRPr="001208AB" w:rsidRDefault="009A4C16" w:rsidP="00E750BC">
            <w:pPr>
              <w:jc w:val="center"/>
              <w:rPr>
                <w:rFonts w:cs="Arial"/>
                <w:sz w:val="24"/>
                <w:szCs w:val="24"/>
              </w:rPr>
            </w:pPr>
            <w:r w:rsidRPr="001208AB">
              <w:rPr>
                <w:rFonts w:cs="Arial"/>
                <w:sz w:val="24"/>
                <w:szCs w:val="24"/>
              </w:rPr>
              <w:t>Possible Points</w:t>
            </w:r>
          </w:p>
          <w:p w:rsidR="009A4C16" w:rsidRPr="001208AB" w:rsidRDefault="009A4C16" w:rsidP="00E750BC">
            <w:pPr>
              <w:jc w:val="center"/>
              <w:rPr>
                <w:rFonts w:cs="Arial"/>
                <w:sz w:val="24"/>
                <w:szCs w:val="24"/>
              </w:rPr>
            </w:pPr>
            <w:r w:rsidRPr="001208AB">
              <w:rPr>
                <w:rFonts w:cs="Arial"/>
                <w:sz w:val="24"/>
                <w:szCs w:val="24"/>
              </w:rPr>
              <w:t xml:space="preserve"> Earned</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p>
          <w:p w:rsidR="009A4C16" w:rsidRPr="001208AB" w:rsidRDefault="009A4C16" w:rsidP="00E750BC">
            <w:pPr>
              <w:jc w:val="center"/>
              <w:rPr>
                <w:rFonts w:cs="Arial"/>
                <w:sz w:val="24"/>
                <w:szCs w:val="24"/>
              </w:rPr>
            </w:pPr>
            <w:r w:rsidRPr="001208AB">
              <w:rPr>
                <w:rFonts w:cs="Arial"/>
                <w:sz w:val="24"/>
                <w:szCs w:val="24"/>
              </w:rPr>
              <w:t>Grade</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Pr>
                <w:rFonts w:cs="Arial"/>
                <w:sz w:val="24"/>
                <w:szCs w:val="24"/>
              </w:rPr>
              <w:t xml:space="preserve">Chapter </w:t>
            </w:r>
            <w:r w:rsidRPr="001208AB">
              <w:rPr>
                <w:rFonts w:cs="Arial"/>
                <w:sz w:val="24"/>
                <w:szCs w:val="24"/>
              </w:rPr>
              <w:t>Homework  (1</w:t>
            </w:r>
            <w:r>
              <w:rPr>
                <w:rFonts w:cs="Arial"/>
                <w:sz w:val="24"/>
                <w:szCs w:val="24"/>
              </w:rPr>
              <w:t>1@100</w:t>
            </w:r>
            <w:r w:rsidRPr="001208AB">
              <w:rPr>
                <w:rFonts w:cs="Arial"/>
                <w:sz w:val="24"/>
                <w:szCs w:val="24"/>
              </w:rPr>
              <w:t xml:space="preserve"> </w:t>
            </w:r>
            <w:proofErr w:type="spellStart"/>
            <w:r w:rsidRPr="001208AB">
              <w:rPr>
                <w:rFonts w:cs="Arial"/>
                <w:sz w:val="24"/>
                <w:szCs w:val="24"/>
              </w:rPr>
              <w:t>pts</w:t>
            </w:r>
            <w:proofErr w:type="spellEnd"/>
            <w:r w:rsidRPr="001208AB">
              <w:rPr>
                <w:rFonts w:cs="Arial"/>
                <w:sz w:val="24"/>
                <w:szCs w:val="24"/>
              </w:rPr>
              <w:t>)</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1100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95-100%</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A</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sidRPr="001208AB">
              <w:rPr>
                <w:rFonts w:cs="Arial"/>
                <w:sz w:val="24"/>
                <w:szCs w:val="24"/>
              </w:rPr>
              <w:t>Chapter Quizzes (</w:t>
            </w:r>
            <w:r>
              <w:rPr>
                <w:rFonts w:cs="Arial"/>
                <w:sz w:val="24"/>
                <w:szCs w:val="24"/>
              </w:rPr>
              <w:t>10</w:t>
            </w:r>
            <w:r w:rsidRPr="001208AB">
              <w:rPr>
                <w:rFonts w:cs="Arial"/>
                <w:sz w:val="24"/>
                <w:szCs w:val="24"/>
              </w:rPr>
              <w:t xml:space="preserve"> @ </w:t>
            </w:r>
            <w:r>
              <w:rPr>
                <w:rFonts w:cs="Arial"/>
                <w:sz w:val="24"/>
                <w:szCs w:val="24"/>
              </w:rPr>
              <w:t>100</w:t>
            </w:r>
            <w:r w:rsidRPr="001208AB">
              <w:rPr>
                <w:rFonts w:cs="Arial"/>
                <w:sz w:val="24"/>
                <w:szCs w:val="24"/>
              </w:rPr>
              <w:t xml:space="preserve"> </w:t>
            </w:r>
            <w:proofErr w:type="spellStart"/>
            <w:r w:rsidRPr="001208AB">
              <w:rPr>
                <w:rFonts w:cs="Arial"/>
                <w:sz w:val="24"/>
                <w:szCs w:val="24"/>
              </w:rPr>
              <w:t>pts</w:t>
            </w:r>
            <w:proofErr w:type="spellEnd"/>
            <w:r w:rsidRPr="001208AB">
              <w:rPr>
                <w:rFonts w:cs="Arial"/>
                <w:sz w:val="24"/>
                <w:szCs w:val="24"/>
              </w:rPr>
              <w:t>)</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1000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91-94%</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 xml:space="preserve"> A-</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sidRPr="001208AB">
              <w:rPr>
                <w:rFonts w:cs="Arial"/>
                <w:sz w:val="24"/>
                <w:szCs w:val="24"/>
              </w:rPr>
              <w:t>Exams (</w:t>
            </w:r>
            <w:r>
              <w:rPr>
                <w:rFonts w:cs="Arial"/>
                <w:sz w:val="24"/>
                <w:szCs w:val="24"/>
              </w:rPr>
              <w:t>4</w:t>
            </w:r>
            <w:r w:rsidRPr="001208AB">
              <w:rPr>
                <w:rFonts w:cs="Arial"/>
                <w:sz w:val="24"/>
                <w:szCs w:val="24"/>
              </w:rPr>
              <w:t xml:space="preserve"> @ </w:t>
            </w:r>
            <w:r>
              <w:rPr>
                <w:rFonts w:cs="Arial"/>
                <w:sz w:val="24"/>
                <w:szCs w:val="24"/>
              </w:rPr>
              <w:t>15</w:t>
            </w:r>
            <w:r w:rsidRPr="001208AB">
              <w:rPr>
                <w:rFonts w:cs="Arial"/>
                <w:sz w:val="24"/>
                <w:szCs w:val="24"/>
              </w:rPr>
              <w:t xml:space="preserve">0 </w:t>
            </w:r>
            <w:proofErr w:type="spellStart"/>
            <w:r w:rsidRPr="001208AB">
              <w:rPr>
                <w:rFonts w:cs="Arial"/>
                <w:sz w:val="24"/>
                <w:szCs w:val="24"/>
              </w:rPr>
              <w:t>pts</w:t>
            </w:r>
            <w:proofErr w:type="spellEnd"/>
            <w:r w:rsidRPr="001208AB">
              <w:rPr>
                <w:rFonts w:cs="Arial"/>
                <w:sz w:val="24"/>
                <w:szCs w:val="24"/>
              </w:rPr>
              <w:t>)</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600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87-90%</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 xml:space="preserve">  B+</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Default="009A4C16" w:rsidP="00E750BC">
            <w:pPr>
              <w:rPr>
                <w:rFonts w:cs="Arial"/>
                <w:sz w:val="24"/>
                <w:szCs w:val="24"/>
              </w:rPr>
            </w:pPr>
            <w:r>
              <w:rPr>
                <w:rFonts w:cs="Arial"/>
                <w:sz w:val="24"/>
                <w:szCs w:val="24"/>
              </w:rPr>
              <w:t>In –class Activities-</w:t>
            </w:r>
          </w:p>
          <w:p w:rsidR="009A4C16" w:rsidRPr="001208AB" w:rsidRDefault="009A4C16" w:rsidP="00E750BC">
            <w:pPr>
              <w:rPr>
                <w:rFonts w:cs="Arial"/>
                <w:sz w:val="24"/>
                <w:szCs w:val="24"/>
              </w:rPr>
            </w:pPr>
            <w:r>
              <w:rPr>
                <w:rFonts w:cs="Arial"/>
                <w:sz w:val="24"/>
                <w:szCs w:val="24"/>
              </w:rPr>
              <w:t>Comprehensive Problem</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100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83-86%</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B</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Pr>
                <w:rFonts w:cs="Arial"/>
                <w:sz w:val="24"/>
                <w:szCs w:val="24"/>
              </w:rPr>
              <w:t>Comprehensive final</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300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80-82%</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 xml:space="preserve"> B-</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Pr>
                <w:rFonts w:cs="Arial"/>
                <w:sz w:val="24"/>
                <w:szCs w:val="24"/>
              </w:rPr>
              <w:t xml:space="preserve">Attendance and Class Participation (12 @ 10 </w:t>
            </w:r>
            <w:proofErr w:type="spellStart"/>
            <w:r>
              <w:rPr>
                <w:rFonts w:cs="Arial"/>
                <w:sz w:val="24"/>
                <w:szCs w:val="24"/>
              </w:rPr>
              <w:t>pts</w:t>
            </w:r>
            <w:proofErr w:type="spellEnd"/>
            <w:r>
              <w:rPr>
                <w:rFonts w:cs="Arial"/>
                <w:sz w:val="24"/>
                <w:szCs w:val="24"/>
              </w:rPr>
              <w:t>)</w:t>
            </w:r>
          </w:p>
        </w:tc>
        <w:tc>
          <w:tcPr>
            <w:tcW w:w="1440" w:type="dxa"/>
            <w:tcBorders>
              <w:top w:val="single" w:sz="8" w:space="0" w:color="auto"/>
              <w:left w:val="single" w:sz="8" w:space="0" w:color="auto"/>
              <w:bottom w:val="single" w:sz="8" w:space="0" w:color="auto"/>
              <w:right w:val="nil"/>
            </w:tcBorders>
          </w:tcPr>
          <w:p w:rsidR="009A4C16" w:rsidRDefault="009A4C16" w:rsidP="00E750BC">
            <w:pPr>
              <w:jc w:val="right"/>
              <w:rPr>
                <w:rFonts w:cs="Arial"/>
                <w:sz w:val="24"/>
                <w:szCs w:val="24"/>
              </w:rPr>
            </w:pPr>
            <w:r>
              <w:rPr>
                <w:rFonts w:cs="Arial"/>
                <w:sz w:val="24"/>
                <w:szCs w:val="24"/>
              </w:rPr>
              <w:t>120</w:t>
            </w:r>
          </w:p>
          <w:p w:rsidR="009A4C16" w:rsidRPr="001208AB" w:rsidRDefault="009A4C16" w:rsidP="00E750BC">
            <w:pPr>
              <w:jc w:val="right"/>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77-79%</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 xml:space="preserve"> C+</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Pr>
                <w:rFonts w:cs="Arial"/>
                <w:sz w:val="24"/>
                <w:szCs w:val="24"/>
              </w:rPr>
              <w:t>Discussion Questions (11@10pts)</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jc w:val="right"/>
              <w:rPr>
                <w:rFonts w:cs="Arial"/>
                <w:sz w:val="24"/>
                <w:szCs w:val="24"/>
              </w:rPr>
            </w:pPr>
            <w:r>
              <w:rPr>
                <w:rFonts w:cs="Arial"/>
                <w:sz w:val="24"/>
                <w:szCs w:val="24"/>
              </w:rPr>
              <w:t>110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73-76%</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C</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sidRPr="001208AB">
              <w:rPr>
                <w:rFonts w:cs="Arial"/>
                <w:b/>
                <w:bCs/>
                <w:sz w:val="24"/>
                <w:szCs w:val="24"/>
              </w:rPr>
              <w:t>Total Possible Points</w:t>
            </w: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r>
              <w:rPr>
                <w:rFonts w:cs="Arial"/>
                <w:sz w:val="24"/>
                <w:szCs w:val="24"/>
              </w:rPr>
              <w:t xml:space="preserve">       3320</w:t>
            </w: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70-72%</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C-</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65-69%</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 xml:space="preserve">  D+</w:t>
            </w:r>
          </w:p>
        </w:tc>
      </w:tr>
      <w:tr w:rsidR="009A4C16" w:rsidRPr="001208AB" w:rsidTr="00E750BC">
        <w:trPr>
          <w:trHeight w:val="232"/>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630" w:type="dxa"/>
            <w:tcBorders>
              <w:top w:val="single" w:sz="8" w:space="0" w:color="auto"/>
              <w:left w:val="single" w:sz="8" w:space="0" w:color="auto"/>
              <w:bottom w:val="single" w:sz="8" w:space="0" w:color="auto"/>
              <w:right w:val="nil"/>
            </w:tcBorders>
            <w:shd w:val="pct10" w:color="auto" w:fill="auto"/>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62-64%</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D</w:t>
            </w:r>
          </w:p>
        </w:tc>
      </w:tr>
      <w:tr w:rsidR="009A4C16" w:rsidRPr="001208AB" w:rsidTr="00E750BC">
        <w:trPr>
          <w:trHeight w:val="335"/>
        </w:trPr>
        <w:tc>
          <w:tcPr>
            <w:tcW w:w="405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144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630" w:type="dxa"/>
            <w:tcBorders>
              <w:top w:val="single" w:sz="8" w:space="0" w:color="auto"/>
              <w:left w:val="single" w:sz="8" w:space="0" w:color="auto"/>
              <w:bottom w:val="single" w:sz="8" w:space="0" w:color="auto"/>
              <w:right w:val="nil"/>
            </w:tcBorders>
          </w:tcPr>
          <w:p w:rsidR="009A4C16" w:rsidRPr="001208AB" w:rsidRDefault="009A4C16" w:rsidP="00E750BC">
            <w:pPr>
              <w:rPr>
                <w:rFonts w:cs="Arial"/>
                <w:sz w:val="24"/>
                <w:szCs w:val="24"/>
              </w:rPr>
            </w:pPr>
          </w:p>
        </w:tc>
        <w:tc>
          <w:tcPr>
            <w:tcW w:w="3029" w:type="dxa"/>
            <w:tcBorders>
              <w:top w:val="single" w:sz="8" w:space="0" w:color="auto"/>
              <w:left w:val="single" w:sz="8" w:space="0" w:color="auto"/>
              <w:bottom w:val="single" w:sz="8" w:space="0" w:color="auto"/>
              <w:right w:val="nil"/>
            </w:tcBorders>
          </w:tcPr>
          <w:p w:rsidR="009A4C16" w:rsidRPr="001208AB" w:rsidRDefault="009A4C16" w:rsidP="00E750BC">
            <w:pPr>
              <w:jc w:val="center"/>
              <w:rPr>
                <w:rFonts w:cs="Arial"/>
                <w:sz w:val="24"/>
                <w:szCs w:val="24"/>
              </w:rPr>
            </w:pPr>
            <w:r w:rsidRPr="001208AB">
              <w:rPr>
                <w:rFonts w:cs="Arial"/>
                <w:sz w:val="24"/>
                <w:szCs w:val="24"/>
              </w:rPr>
              <w:t>Less than 62%</w:t>
            </w:r>
          </w:p>
        </w:tc>
        <w:tc>
          <w:tcPr>
            <w:tcW w:w="1041" w:type="dxa"/>
            <w:tcBorders>
              <w:top w:val="single" w:sz="8" w:space="0" w:color="auto"/>
              <w:left w:val="single" w:sz="8" w:space="0" w:color="auto"/>
              <w:bottom w:val="single" w:sz="8" w:space="0" w:color="auto"/>
              <w:right w:val="single" w:sz="8" w:space="0" w:color="auto"/>
            </w:tcBorders>
          </w:tcPr>
          <w:p w:rsidR="009A4C16" w:rsidRPr="001208AB" w:rsidRDefault="009A4C16" w:rsidP="00E750BC">
            <w:pPr>
              <w:jc w:val="center"/>
              <w:rPr>
                <w:rFonts w:cs="Arial"/>
                <w:sz w:val="24"/>
                <w:szCs w:val="24"/>
              </w:rPr>
            </w:pPr>
            <w:r w:rsidRPr="001208AB">
              <w:rPr>
                <w:rFonts w:cs="Arial"/>
                <w:sz w:val="24"/>
                <w:szCs w:val="24"/>
              </w:rPr>
              <w:t>F</w:t>
            </w:r>
          </w:p>
        </w:tc>
      </w:tr>
    </w:tbl>
    <w:p w:rsidR="009A4C16" w:rsidRPr="001208AB" w:rsidRDefault="009A4C16" w:rsidP="009A4C16"/>
    <w:p w:rsidR="009A4C16" w:rsidRPr="00862FAD" w:rsidRDefault="009A4C16" w:rsidP="009A4C16">
      <w:pPr>
        <w:rPr>
          <w:rFonts w:ascii="Cambria" w:hAnsi="Cambria"/>
          <w:bCs/>
        </w:rPr>
      </w:pPr>
      <w:r w:rsidRPr="00862FAD">
        <w:br w:type="page"/>
      </w:r>
    </w:p>
    <w:p w:rsidR="009A4C16" w:rsidRPr="001208AB" w:rsidRDefault="009A4C16" w:rsidP="009A4C16">
      <w:pPr>
        <w:pStyle w:val="Syllabussections"/>
        <w:jc w:val="center"/>
        <w:rPr>
          <w:sz w:val="28"/>
          <w:szCs w:val="28"/>
        </w:rPr>
      </w:pPr>
      <w:r>
        <w:rPr>
          <w:sz w:val="28"/>
          <w:szCs w:val="28"/>
        </w:rPr>
        <w:lastRenderedPageBreak/>
        <w:t>Class Schedule</w:t>
      </w:r>
    </w:p>
    <w:p w:rsidR="009A4C16" w:rsidRDefault="009A4C16" w:rsidP="009A4C16">
      <w:pPr>
        <w:jc w:val="center"/>
        <w:rPr>
          <w:rFonts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952"/>
        <w:gridCol w:w="1430"/>
        <w:gridCol w:w="2216"/>
        <w:gridCol w:w="2340"/>
        <w:gridCol w:w="2502"/>
      </w:tblGrid>
      <w:tr w:rsidR="009A4C16" w:rsidTr="00E750BC">
        <w:tc>
          <w:tcPr>
            <w:tcW w:w="1952" w:type="dxa"/>
            <w:shd w:val="pct10" w:color="auto" w:fill="FFFFFF"/>
          </w:tcPr>
          <w:p w:rsidR="009A4C16" w:rsidRDefault="009A4C16" w:rsidP="00E750BC">
            <w:pPr>
              <w:jc w:val="center"/>
              <w:rPr>
                <w:rFonts w:cs="Arial"/>
                <w:b/>
              </w:rPr>
            </w:pPr>
            <w:r>
              <w:rPr>
                <w:rFonts w:cs="Arial"/>
                <w:b/>
              </w:rPr>
              <w:t>Week</w:t>
            </w:r>
          </w:p>
        </w:tc>
        <w:tc>
          <w:tcPr>
            <w:tcW w:w="1430" w:type="dxa"/>
            <w:shd w:val="pct10" w:color="auto" w:fill="FFFFFF"/>
          </w:tcPr>
          <w:p w:rsidR="009A4C16" w:rsidRDefault="009A4C16" w:rsidP="00E750BC">
            <w:pPr>
              <w:jc w:val="center"/>
              <w:rPr>
                <w:rFonts w:cs="Arial"/>
                <w:b/>
              </w:rPr>
            </w:pPr>
            <w:r>
              <w:rPr>
                <w:rFonts w:cs="Arial"/>
                <w:b/>
              </w:rPr>
              <w:t>Readings</w:t>
            </w:r>
          </w:p>
        </w:tc>
        <w:tc>
          <w:tcPr>
            <w:tcW w:w="2216" w:type="dxa"/>
            <w:shd w:val="pct10" w:color="auto" w:fill="FFFFFF"/>
          </w:tcPr>
          <w:p w:rsidR="009A4C16" w:rsidRDefault="009A4C16" w:rsidP="00E750BC">
            <w:pPr>
              <w:jc w:val="center"/>
              <w:rPr>
                <w:rFonts w:cs="Arial"/>
                <w:b/>
              </w:rPr>
            </w:pPr>
            <w:r>
              <w:rPr>
                <w:rFonts w:cs="Arial"/>
                <w:b/>
              </w:rPr>
              <w:t>Discussion Topic</w:t>
            </w:r>
          </w:p>
        </w:tc>
        <w:tc>
          <w:tcPr>
            <w:tcW w:w="2340" w:type="dxa"/>
            <w:shd w:val="pct10" w:color="auto" w:fill="FFFFFF"/>
          </w:tcPr>
          <w:p w:rsidR="009A4C16" w:rsidRDefault="009A4C16" w:rsidP="00E750BC">
            <w:pPr>
              <w:jc w:val="center"/>
              <w:rPr>
                <w:rFonts w:cs="Arial"/>
                <w:b/>
              </w:rPr>
            </w:pPr>
            <w:r>
              <w:rPr>
                <w:rFonts w:cs="Arial"/>
                <w:b/>
              </w:rPr>
              <w:t>Homework</w:t>
            </w:r>
          </w:p>
        </w:tc>
        <w:tc>
          <w:tcPr>
            <w:tcW w:w="2502" w:type="dxa"/>
            <w:shd w:val="pct10" w:color="auto" w:fill="FFFFFF"/>
          </w:tcPr>
          <w:p w:rsidR="009A4C16" w:rsidRDefault="009A4C16" w:rsidP="00E750BC">
            <w:pPr>
              <w:jc w:val="center"/>
              <w:rPr>
                <w:rFonts w:cs="Arial"/>
                <w:b/>
              </w:rPr>
            </w:pPr>
            <w:r>
              <w:rPr>
                <w:rFonts w:cs="Arial"/>
                <w:b/>
              </w:rPr>
              <w:t>What’s Due</w:t>
            </w: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Week 1 </w:t>
            </w:r>
          </w:p>
          <w:p w:rsidR="009A4C16" w:rsidRPr="00B863AA" w:rsidRDefault="009A4C16" w:rsidP="00E750BC">
            <w:pPr>
              <w:rPr>
                <w:rFonts w:cs="Arial"/>
              </w:rPr>
            </w:pPr>
            <w:r>
              <w:rPr>
                <w:rFonts w:cs="Arial"/>
              </w:rPr>
              <w:t>January 6-12</w:t>
            </w: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Chapter 1</w:t>
            </w:r>
            <w:r>
              <w:rPr>
                <w:rFonts w:cs="Arial"/>
              </w:rPr>
              <w:t>3</w:t>
            </w:r>
            <w:r w:rsidRPr="00B863AA">
              <w:rPr>
                <w:rFonts w:cs="Arial"/>
              </w:rPr>
              <w:t xml:space="preserve"> </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Default="009A4C16" w:rsidP="00E750BC">
            <w:pPr>
              <w:rPr>
                <w:rFonts w:cs="Arial"/>
              </w:rPr>
            </w:pPr>
          </w:p>
          <w:p w:rsidR="009A4C16" w:rsidRPr="00B863AA" w:rsidRDefault="009A4C16" w:rsidP="00E750BC">
            <w:pPr>
              <w:rPr>
                <w:rFonts w:cs="Arial"/>
              </w:rPr>
            </w:pPr>
            <w:r>
              <w:rPr>
                <w:rFonts w:cs="Arial"/>
              </w:rPr>
              <w:t xml:space="preserve">Notes Payables </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Jan 12:</w:t>
            </w:r>
          </w:p>
          <w:p w:rsidR="009A4C16" w:rsidRPr="00B863AA" w:rsidRDefault="009A4C16" w:rsidP="00E750BC">
            <w:pPr>
              <w:rPr>
                <w:rFonts w:cs="Arial"/>
                <w:b/>
              </w:rPr>
            </w:pPr>
          </w:p>
          <w:p w:rsidR="009A4C16" w:rsidRPr="00B863AA" w:rsidRDefault="009A4C16" w:rsidP="00E750BC">
            <w:pPr>
              <w:rPr>
                <w:rFonts w:cs="Arial"/>
                <w:b/>
              </w:rPr>
            </w:pPr>
            <w:r w:rsidRPr="00B863AA">
              <w:rPr>
                <w:rFonts w:cs="Arial"/>
                <w:b/>
              </w:rPr>
              <w:t>Quiz Chapter 1</w:t>
            </w:r>
            <w:r>
              <w:rPr>
                <w:rFonts w:cs="Arial"/>
                <w:b/>
              </w:rPr>
              <w:t>3</w:t>
            </w:r>
            <w:r w:rsidRPr="00B863AA">
              <w:rPr>
                <w:rFonts w:cs="Arial"/>
                <w:b/>
              </w:rPr>
              <w:t xml:space="preserve"> </w:t>
            </w:r>
          </w:p>
          <w:p w:rsidR="009A4C16" w:rsidRDefault="009A4C16" w:rsidP="00E750BC">
            <w:pPr>
              <w:rPr>
                <w:rFonts w:cs="Arial"/>
                <w:b/>
              </w:rPr>
            </w:pPr>
            <w:r w:rsidRPr="00B863AA">
              <w:rPr>
                <w:rFonts w:cs="Arial"/>
                <w:b/>
              </w:rPr>
              <w:t>Homework Chapter 1</w:t>
            </w:r>
            <w:r>
              <w:rPr>
                <w:rFonts w:cs="Arial"/>
                <w:b/>
              </w:rPr>
              <w:t>3</w:t>
            </w:r>
          </w:p>
          <w:p w:rsidR="009A4C16" w:rsidRPr="00B863AA" w:rsidRDefault="009A4C16" w:rsidP="00E750BC">
            <w:pPr>
              <w:rPr>
                <w:rFonts w:cs="Arial"/>
              </w:rPr>
            </w:pPr>
            <w:r>
              <w:rPr>
                <w:rFonts w:cs="Arial"/>
                <w:b/>
              </w:rPr>
              <w:t>Discussion Chapter 13</w:t>
            </w: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2</w:t>
            </w:r>
          </w:p>
          <w:p w:rsidR="009A4C16" w:rsidRPr="00B863AA" w:rsidRDefault="009A4C16" w:rsidP="00E750BC">
            <w:pPr>
              <w:rPr>
                <w:rFonts w:cs="Arial"/>
              </w:rPr>
            </w:pPr>
            <w:r>
              <w:rPr>
                <w:rFonts w:cs="Arial"/>
              </w:rPr>
              <w:t>January 13-19</w:t>
            </w: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Chapter </w:t>
            </w:r>
            <w:r>
              <w:rPr>
                <w:rFonts w:cs="Arial"/>
              </w:rPr>
              <w:t>14</w:t>
            </w:r>
          </w:p>
          <w:p w:rsidR="009A4C16" w:rsidRPr="00B863AA" w:rsidRDefault="009A4C16" w:rsidP="00E750BC">
            <w:pPr>
              <w:rPr>
                <w:rFonts w:cs="Arial"/>
              </w:rPr>
            </w:pP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 xml:space="preserve">Notes Receivable  </w:t>
            </w:r>
          </w:p>
          <w:p w:rsidR="009A4C16" w:rsidRPr="00B863AA" w:rsidRDefault="009A4C16" w:rsidP="00E750BC">
            <w:pPr>
              <w:rPr>
                <w:rFonts w:cs="Arial"/>
              </w:rPr>
            </w:pPr>
          </w:p>
          <w:p w:rsidR="009A4C16" w:rsidRPr="00B863AA" w:rsidRDefault="009A4C16" w:rsidP="00E750BC">
            <w:pPr>
              <w:rPr>
                <w:rFonts w:cs="Arial"/>
              </w:rPr>
            </w:pPr>
          </w:p>
          <w:p w:rsidR="009A4C16" w:rsidRDefault="009A4C16" w:rsidP="00E750BC">
            <w:pPr>
              <w:rPr>
                <w:rFonts w:cs="Arial"/>
              </w:rPr>
            </w:pPr>
          </w:p>
          <w:p w:rsidR="009A4C16" w:rsidRDefault="009A4C16" w:rsidP="00E750BC">
            <w:pPr>
              <w:rPr>
                <w:rFonts w:cs="Arial"/>
              </w:rPr>
            </w:pPr>
          </w:p>
          <w:p w:rsidR="009A4C16" w:rsidRPr="00B863AA" w:rsidRDefault="009A4C16" w:rsidP="00E750BC">
            <w:pPr>
              <w:rPr>
                <w:rFonts w:cs="Arial"/>
              </w:rPr>
            </w:pP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Default="009A4C16" w:rsidP="00E750BC">
            <w:pPr>
              <w:rPr>
                <w:rFonts w:cs="Arial"/>
              </w:rPr>
            </w:pPr>
          </w:p>
          <w:p w:rsidR="009A4C16" w:rsidRPr="00B863AA" w:rsidRDefault="009A4C16" w:rsidP="00E750BC">
            <w:pPr>
              <w:rPr>
                <w:rFonts w:cs="Arial"/>
                <w:b/>
              </w:rPr>
            </w:pPr>
          </w:p>
        </w:tc>
        <w:tc>
          <w:tcPr>
            <w:tcW w:w="2502" w:type="dxa"/>
            <w:tcBorders>
              <w:bottom w:val="single" w:sz="4" w:space="0" w:color="auto"/>
            </w:tcBorders>
            <w:shd w:val="clear" w:color="auto" w:fill="FFFFFF"/>
          </w:tcPr>
          <w:p w:rsidR="009A4C16" w:rsidRPr="00B863AA" w:rsidRDefault="009A4C16" w:rsidP="00E750BC">
            <w:pPr>
              <w:rPr>
                <w:rFonts w:cs="Arial"/>
                <w:b/>
              </w:rPr>
            </w:pPr>
            <w:r>
              <w:rPr>
                <w:rFonts w:cs="Arial"/>
                <w:b/>
              </w:rPr>
              <w:t>Sunday Jan 19:</w:t>
            </w:r>
            <w:r w:rsidRPr="00B863AA">
              <w:rPr>
                <w:rFonts w:cs="Arial"/>
                <w:b/>
              </w:rPr>
              <w:t xml:space="preserve"> </w:t>
            </w:r>
          </w:p>
          <w:p w:rsidR="009A4C16" w:rsidRDefault="009A4C16" w:rsidP="00E750BC">
            <w:pPr>
              <w:rPr>
                <w:rFonts w:cs="Arial"/>
                <w:b/>
              </w:rPr>
            </w:pPr>
          </w:p>
          <w:p w:rsidR="009A4C16" w:rsidRPr="00B863AA" w:rsidRDefault="009A4C16" w:rsidP="00E750BC">
            <w:pPr>
              <w:rPr>
                <w:rFonts w:cs="Arial"/>
                <w:b/>
              </w:rPr>
            </w:pPr>
            <w:r w:rsidRPr="00B863AA">
              <w:rPr>
                <w:rFonts w:cs="Arial"/>
                <w:b/>
              </w:rPr>
              <w:t xml:space="preserve">Quiz Chapter </w:t>
            </w:r>
            <w:r>
              <w:rPr>
                <w:rFonts w:cs="Arial"/>
                <w:b/>
              </w:rPr>
              <w:t>14</w:t>
            </w:r>
          </w:p>
          <w:p w:rsidR="009A4C16" w:rsidRPr="00B863AA" w:rsidRDefault="009A4C16" w:rsidP="00E750BC">
            <w:pPr>
              <w:rPr>
                <w:rFonts w:cs="Arial"/>
                <w:b/>
              </w:rPr>
            </w:pPr>
            <w:r w:rsidRPr="00B863AA">
              <w:rPr>
                <w:rFonts w:cs="Arial"/>
                <w:b/>
              </w:rPr>
              <w:t xml:space="preserve">Homework Chapter </w:t>
            </w:r>
            <w:r>
              <w:rPr>
                <w:rFonts w:cs="Arial"/>
                <w:b/>
              </w:rPr>
              <w:t xml:space="preserve">14 </w:t>
            </w:r>
            <w:r w:rsidRPr="00B863AA">
              <w:rPr>
                <w:rFonts w:cs="Arial"/>
                <w:b/>
              </w:rPr>
              <w:t xml:space="preserve"> </w:t>
            </w:r>
          </w:p>
          <w:p w:rsidR="009A4C16" w:rsidRPr="00B863AA" w:rsidRDefault="009A4C16" w:rsidP="00E750BC">
            <w:pPr>
              <w:rPr>
                <w:rFonts w:cs="Arial"/>
              </w:rPr>
            </w:pPr>
            <w:r>
              <w:rPr>
                <w:rFonts w:cs="Arial"/>
              </w:rPr>
              <w:t>Discussion Chapter 14</w:t>
            </w: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3</w:t>
            </w:r>
          </w:p>
          <w:p w:rsidR="009A4C16" w:rsidRPr="00B863AA" w:rsidRDefault="009A4C16" w:rsidP="00E750BC">
            <w:pPr>
              <w:rPr>
                <w:rFonts w:cs="Arial"/>
                <w:b/>
              </w:rPr>
            </w:pPr>
            <w:r>
              <w:rPr>
                <w:rFonts w:cs="Arial"/>
              </w:rPr>
              <w:t xml:space="preserve">January 20 - 26 </w:t>
            </w: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Chapter </w:t>
            </w:r>
            <w:r>
              <w:rPr>
                <w:rFonts w:cs="Arial"/>
              </w:rPr>
              <w:t>15</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Uncollectible Accounts</w:t>
            </w:r>
          </w:p>
        </w:tc>
        <w:tc>
          <w:tcPr>
            <w:tcW w:w="2340" w:type="dxa"/>
            <w:tcBorders>
              <w:bottom w:val="single" w:sz="4" w:space="0" w:color="auto"/>
            </w:tcBorders>
            <w:shd w:val="clear" w:color="auto" w:fill="FFFFFF"/>
          </w:tcPr>
          <w:p w:rsidR="009A4C16" w:rsidRPr="00B863AA"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Jan 26</w:t>
            </w:r>
            <w:r w:rsidRPr="00B863AA">
              <w:rPr>
                <w:rFonts w:cs="Arial"/>
                <w:b/>
              </w:rPr>
              <w:t xml:space="preserve">: </w:t>
            </w:r>
          </w:p>
          <w:p w:rsidR="009A4C16" w:rsidRDefault="009A4C16" w:rsidP="00E750BC">
            <w:pPr>
              <w:rPr>
                <w:rFonts w:cs="Arial"/>
                <w:b/>
              </w:rPr>
            </w:pPr>
          </w:p>
          <w:p w:rsidR="009A4C16" w:rsidRPr="00B863AA" w:rsidRDefault="009A4C16" w:rsidP="00E750BC">
            <w:pPr>
              <w:rPr>
                <w:rFonts w:cs="Arial"/>
                <w:b/>
              </w:rPr>
            </w:pPr>
            <w:r w:rsidRPr="00B863AA">
              <w:rPr>
                <w:rFonts w:cs="Arial"/>
                <w:b/>
              </w:rPr>
              <w:t xml:space="preserve">Quiz Chapter </w:t>
            </w:r>
            <w:r>
              <w:rPr>
                <w:rFonts w:cs="Arial"/>
                <w:b/>
              </w:rPr>
              <w:t>15</w:t>
            </w:r>
          </w:p>
          <w:p w:rsidR="009A4C16" w:rsidRDefault="009A4C16" w:rsidP="00E750BC">
            <w:pPr>
              <w:rPr>
                <w:rFonts w:cs="Arial"/>
                <w:b/>
              </w:rPr>
            </w:pPr>
            <w:r w:rsidRPr="00B863AA">
              <w:rPr>
                <w:rFonts w:cs="Arial"/>
                <w:b/>
              </w:rPr>
              <w:t xml:space="preserve">Homework Chapter </w:t>
            </w:r>
            <w:r>
              <w:rPr>
                <w:rFonts w:cs="Arial"/>
                <w:b/>
              </w:rPr>
              <w:t>15</w:t>
            </w:r>
          </w:p>
          <w:p w:rsidR="009A4C16" w:rsidRDefault="009A4C16" w:rsidP="00E750BC">
            <w:pPr>
              <w:rPr>
                <w:rFonts w:cs="Arial"/>
                <w:b/>
              </w:rPr>
            </w:pPr>
            <w:r>
              <w:rPr>
                <w:rFonts w:cs="Arial"/>
                <w:b/>
              </w:rPr>
              <w:t>Discussion Chapter 15</w:t>
            </w:r>
          </w:p>
          <w:p w:rsidR="009A4C16" w:rsidRDefault="009A4C16" w:rsidP="00E750BC">
            <w:pPr>
              <w:rPr>
                <w:rFonts w:cs="Arial"/>
                <w:b/>
              </w:rPr>
            </w:pPr>
          </w:p>
          <w:p w:rsidR="009A4C16" w:rsidRDefault="009A4C16" w:rsidP="00E750BC">
            <w:pPr>
              <w:rPr>
                <w:rFonts w:cs="Arial"/>
                <w:b/>
              </w:rPr>
            </w:pPr>
          </w:p>
          <w:p w:rsidR="009A4C16" w:rsidRPr="00B863AA" w:rsidRDefault="009A4C16" w:rsidP="00E750BC">
            <w:pPr>
              <w:rPr>
                <w:rFonts w:cs="Arial"/>
              </w:rPr>
            </w:pP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4</w:t>
            </w:r>
          </w:p>
          <w:p w:rsidR="009A4C16" w:rsidRPr="00B863AA" w:rsidRDefault="009A4C16" w:rsidP="00E750BC">
            <w:pPr>
              <w:rPr>
                <w:rFonts w:cs="Arial"/>
                <w:b/>
              </w:rPr>
            </w:pPr>
            <w:r>
              <w:rPr>
                <w:rFonts w:cs="Arial"/>
              </w:rPr>
              <w:t>January 27-Feb 2</w:t>
            </w: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Chapter 16</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Ending Merchandise Inventory</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Feb 2</w:t>
            </w:r>
            <w:r w:rsidRPr="00B863AA">
              <w:rPr>
                <w:rFonts w:cs="Arial"/>
                <w:b/>
              </w:rPr>
              <w:t>:</w:t>
            </w:r>
            <w:r>
              <w:rPr>
                <w:rFonts w:cs="Arial"/>
                <w:b/>
              </w:rPr>
              <w:t xml:space="preserve"> </w:t>
            </w:r>
          </w:p>
          <w:p w:rsidR="009A4C16" w:rsidRDefault="009A4C16" w:rsidP="00E750BC">
            <w:pPr>
              <w:rPr>
                <w:rFonts w:cs="Arial"/>
                <w:b/>
              </w:rPr>
            </w:pPr>
          </w:p>
          <w:p w:rsidR="009A4C16" w:rsidRDefault="009A4C16" w:rsidP="00E750BC">
            <w:pPr>
              <w:rPr>
                <w:rFonts w:cs="Arial"/>
                <w:b/>
              </w:rPr>
            </w:pPr>
            <w:r>
              <w:rPr>
                <w:rFonts w:cs="Arial"/>
                <w:b/>
              </w:rPr>
              <w:lastRenderedPageBreak/>
              <w:t>Quiz Chapter 16, Homework Chapter 16</w:t>
            </w:r>
          </w:p>
          <w:p w:rsidR="009A4C16" w:rsidRDefault="009A4C16" w:rsidP="00E750BC">
            <w:pPr>
              <w:rPr>
                <w:rFonts w:cs="Arial"/>
                <w:b/>
              </w:rPr>
            </w:pPr>
            <w:r>
              <w:rPr>
                <w:rFonts w:cs="Arial"/>
                <w:b/>
              </w:rPr>
              <w:t>Discussion Chapter 16</w:t>
            </w:r>
          </w:p>
          <w:p w:rsidR="009A4C16" w:rsidRDefault="009A4C16" w:rsidP="00E750BC">
            <w:pPr>
              <w:rPr>
                <w:rFonts w:cs="Arial"/>
              </w:rPr>
            </w:pPr>
          </w:p>
          <w:p w:rsidR="009A4C16" w:rsidRPr="00B863AA" w:rsidRDefault="009A4C16" w:rsidP="00E750BC">
            <w:pPr>
              <w:rPr>
                <w:rFonts w:cs="Arial"/>
              </w:rPr>
            </w:pPr>
          </w:p>
        </w:tc>
      </w:tr>
      <w:tr w:rsidR="009A4C16" w:rsidTr="00E750BC">
        <w:tc>
          <w:tcPr>
            <w:tcW w:w="1952" w:type="dxa"/>
            <w:shd w:val="pct10" w:color="auto" w:fill="FFFFFF"/>
          </w:tcPr>
          <w:p w:rsidR="009A4C16"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RPr="00B863AA" w:rsidTr="00E750BC">
        <w:tc>
          <w:tcPr>
            <w:tcW w:w="1952" w:type="dxa"/>
            <w:tcBorders>
              <w:bottom w:val="single" w:sz="4" w:space="0" w:color="auto"/>
            </w:tcBorders>
            <w:shd w:val="clear" w:color="auto" w:fill="FFFFFF"/>
          </w:tcPr>
          <w:p w:rsidR="009A4C16" w:rsidRPr="00B863AA" w:rsidRDefault="009A4C16" w:rsidP="00E750BC">
            <w:pPr>
              <w:rPr>
                <w:rFonts w:cs="Arial"/>
              </w:rPr>
            </w:pPr>
            <w:r>
              <w:rPr>
                <w:rFonts w:cs="Arial"/>
              </w:rPr>
              <w:t>Exam 1</w:t>
            </w:r>
          </w:p>
          <w:p w:rsidR="009A4C16" w:rsidRPr="00B863AA" w:rsidRDefault="009A4C16" w:rsidP="00E750BC">
            <w:pPr>
              <w:rPr>
                <w:rFonts w:cs="Arial"/>
                <w:b/>
              </w:rPr>
            </w:pPr>
            <w:r>
              <w:rPr>
                <w:rFonts w:cs="Arial"/>
              </w:rPr>
              <w:t>Feb 4</w:t>
            </w: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Exam 1</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Exam 1 on Chapters 13 - 16</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Tuesday Feb 4</w:t>
            </w:r>
            <w:r w:rsidRPr="00B863AA">
              <w:rPr>
                <w:rFonts w:cs="Arial"/>
                <w:b/>
              </w:rPr>
              <w:t>:</w:t>
            </w:r>
            <w:r>
              <w:rPr>
                <w:rFonts w:cs="Arial"/>
                <w:b/>
              </w:rPr>
              <w:t xml:space="preserve"> </w:t>
            </w:r>
          </w:p>
          <w:p w:rsidR="009A4C16" w:rsidRDefault="009A4C16" w:rsidP="00E750BC">
            <w:pPr>
              <w:rPr>
                <w:rFonts w:cs="Arial"/>
                <w:b/>
              </w:rPr>
            </w:pPr>
          </w:p>
          <w:p w:rsidR="009A4C16" w:rsidRDefault="009A4C16" w:rsidP="00E750BC">
            <w:pPr>
              <w:rPr>
                <w:rFonts w:cs="Arial"/>
                <w:b/>
              </w:rPr>
            </w:pPr>
            <w:r>
              <w:rPr>
                <w:rFonts w:cs="Arial"/>
                <w:b/>
              </w:rPr>
              <w:t>Exam on Chapters 13 – 16 ONLINE</w:t>
            </w:r>
          </w:p>
          <w:p w:rsidR="009A4C16" w:rsidRDefault="009A4C16" w:rsidP="00E750BC">
            <w:pPr>
              <w:rPr>
                <w:rFonts w:cs="Arial"/>
              </w:rPr>
            </w:pPr>
          </w:p>
          <w:p w:rsidR="009A4C16" w:rsidRPr="00B863AA" w:rsidRDefault="009A4C16" w:rsidP="00E750BC">
            <w:pPr>
              <w:rPr>
                <w:rFonts w:cs="Arial"/>
              </w:rPr>
            </w:pP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5</w:t>
            </w:r>
          </w:p>
          <w:p w:rsidR="009A4C16" w:rsidRPr="00B863AA" w:rsidRDefault="009A4C16" w:rsidP="00E750BC">
            <w:pPr>
              <w:rPr>
                <w:rFonts w:cs="Arial"/>
              </w:rPr>
            </w:pPr>
            <w:r>
              <w:rPr>
                <w:rFonts w:cs="Arial"/>
              </w:rPr>
              <w:t>Feb 3 - 9</w:t>
            </w: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Chapter </w:t>
            </w:r>
            <w:r>
              <w:rPr>
                <w:rFonts w:cs="Arial"/>
              </w:rPr>
              <w:t>17</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Property and Equipment and Intangible Assets</w:t>
            </w:r>
          </w:p>
        </w:tc>
        <w:tc>
          <w:tcPr>
            <w:tcW w:w="2340" w:type="dxa"/>
            <w:tcBorders>
              <w:bottom w:val="single" w:sz="4" w:space="0" w:color="auto"/>
            </w:tcBorders>
            <w:shd w:val="clear" w:color="auto" w:fill="FFFFFF"/>
          </w:tcPr>
          <w:p w:rsidR="009A4C16" w:rsidRPr="00B863AA" w:rsidRDefault="009A4C16" w:rsidP="00E750BC">
            <w:pPr>
              <w:rPr>
                <w:rFonts w:cs="Arial"/>
              </w:rPr>
            </w:pPr>
            <w:r>
              <w:rPr>
                <w:rFonts w:cs="Arial"/>
                <w:b/>
              </w:rPr>
              <w:t>See Cengage and Canvas</w:t>
            </w:r>
          </w:p>
          <w:p w:rsidR="009A4C16" w:rsidRPr="00B863AA" w:rsidRDefault="009A4C16" w:rsidP="00E750BC">
            <w:pPr>
              <w:rPr>
                <w:rFonts w:cs="Arial"/>
                <w:b/>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Feb 9</w:t>
            </w:r>
          </w:p>
          <w:p w:rsidR="009A4C16" w:rsidRDefault="009A4C16" w:rsidP="00E750BC">
            <w:pPr>
              <w:rPr>
                <w:rFonts w:cs="Arial"/>
                <w:b/>
              </w:rPr>
            </w:pPr>
          </w:p>
          <w:p w:rsidR="009A4C16" w:rsidRDefault="009A4C16" w:rsidP="00E750BC">
            <w:pPr>
              <w:rPr>
                <w:rFonts w:cs="Arial"/>
                <w:b/>
              </w:rPr>
            </w:pPr>
            <w:r>
              <w:rPr>
                <w:rFonts w:cs="Arial"/>
                <w:b/>
              </w:rPr>
              <w:t>Quiz Chapter 17</w:t>
            </w:r>
          </w:p>
          <w:p w:rsidR="009A4C16" w:rsidRDefault="009A4C16" w:rsidP="00E750BC">
            <w:pPr>
              <w:rPr>
                <w:rFonts w:cs="Arial"/>
                <w:b/>
              </w:rPr>
            </w:pPr>
            <w:r>
              <w:rPr>
                <w:rFonts w:cs="Arial"/>
                <w:b/>
              </w:rPr>
              <w:t>Homework Chapter 17</w:t>
            </w:r>
          </w:p>
          <w:p w:rsidR="009A4C16" w:rsidRPr="00B863AA" w:rsidRDefault="009A4C16" w:rsidP="00E750BC">
            <w:pPr>
              <w:rPr>
                <w:rFonts w:cs="Arial"/>
                <w:b/>
              </w:rPr>
            </w:pPr>
            <w:r>
              <w:rPr>
                <w:rFonts w:cs="Arial"/>
                <w:b/>
              </w:rPr>
              <w:t>Discussion Chapter 17</w:t>
            </w:r>
          </w:p>
          <w:p w:rsidR="009A4C16" w:rsidRDefault="009A4C16" w:rsidP="00E750BC">
            <w:pPr>
              <w:rPr>
                <w:rFonts w:cs="Arial"/>
                <w:b/>
              </w:rPr>
            </w:pPr>
          </w:p>
          <w:p w:rsidR="009A4C16" w:rsidRDefault="009A4C16" w:rsidP="00E750BC">
            <w:pPr>
              <w:rPr>
                <w:rFonts w:cs="Arial"/>
                <w:b/>
              </w:rPr>
            </w:pPr>
          </w:p>
          <w:p w:rsidR="009A4C16" w:rsidRPr="00B863AA" w:rsidRDefault="009A4C16" w:rsidP="00E750BC">
            <w:pPr>
              <w:rPr>
                <w:rFonts w:cs="Arial"/>
                <w:b/>
              </w:rPr>
            </w:pP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Default="009A4C16" w:rsidP="00E750BC">
            <w:pPr>
              <w:rPr>
                <w:rFonts w:cs="Arial"/>
              </w:rPr>
            </w:pPr>
            <w:r>
              <w:rPr>
                <w:rFonts w:cs="Arial"/>
              </w:rPr>
              <w:t>Week 6</w:t>
            </w:r>
          </w:p>
          <w:p w:rsidR="009A4C16" w:rsidRPr="00E1155F" w:rsidRDefault="009A4C16" w:rsidP="00E750BC">
            <w:pPr>
              <w:rPr>
                <w:rFonts w:cs="Arial"/>
                <w:b/>
              </w:rPr>
            </w:pPr>
            <w:r>
              <w:rPr>
                <w:rFonts w:cs="Arial"/>
                <w:b/>
              </w:rPr>
              <w:t>Feb 10 - 16</w:t>
            </w:r>
          </w:p>
          <w:p w:rsidR="009A4C16" w:rsidRPr="00B863AA" w:rsidRDefault="009A4C16" w:rsidP="00E750BC">
            <w:pPr>
              <w:rPr>
                <w:rFonts w:cs="Arial"/>
                <w:b/>
              </w:rPr>
            </w:pP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Chapter 18</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Partnerships</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Default="009A4C16" w:rsidP="00E750BC">
            <w:pPr>
              <w:rPr>
                <w:rFonts w:cs="Arial"/>
              </w:rPr>
            </w:pPr>
          </w:p>
          <w:p w:rsidR="009A4C16" w:rsidRDefault="009A4C16" w:rsidP="00E750BC">
            <w:pPr>
              <w:rPr>
                <w:rFonts w:cs="Arial"/>
              </w:rPr>
            </w:pPr>
          </w:p>
          <w:p w:rsidR="009A4C16" w:rsidRDefault="009A4C16" w:rsidP="00E750BC">
            <w:pPr>
              <w:rPr>
                <w:rFonts w:cs="Arial"/>
              </w:rPr>
            </w:pPr>
          </w:p>
          <w:p w:rsidR="009A4C16" w:rsidRPr="00B863AA" w:rsidRDefault="009A4C16" w:rsidP="00E750BC">
            <w:pPr>
              <w:rPr>
                <w:rFonts w:cs="Arial"/>
                <w:b/>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Feb 16</w:t>
            </w:r>
          </w:p>
          <w:p w:rsidR="009A4C16" w:rsidRDefault="009A4C16" w:rsidP="00E750BC">
            <w:pPr>
              <w:rPr>
                <w:rFonts w:cs="Arial"/>
                <w:b/>
              </w:rPr>
            </w:pPr>
          </w:p>
          <w:p w:rsidR="009A4C16" w:rsidRDefault="009A4C16" w:rsidP="00E750BC">
            <w:pPr>
              <w:rPr>
                <w:rFonts w:cs="Arial"/>
                <w:b/>
              </w:rPr>
            </w:pPr>
            <w:r>
              <w:rPr>
                <w:rFonts w:cs="Arial"/>
                <w:b/>
              </w:rPr>
              <w:t xml:space="preserve">Quiz Chapter 18 </w:t>
            </w:r>
          </w:p>
          <w:p w:rsidR="009A4C16" w:rsidRDefault="009A4C16" w:rsidP="00E750BC">
            <w:pPr>
              <w:rPr>
                <w:rFonts w:cs="Arial"/>
                <w:b/>
              </w:rPr>
            </w:pPr>
            <w:r>
              <w:rPr>
                <w:rFonts w:cs="Arial"/>
                <w:b/>
              </w:rPr>
              <w:t xml:space="preserve">Homework Chapter 18 </w:t>
            </w:r>
          </w:p>
          <w:p w:rsidR="009A4C16" w:rsidRPr="00B863AA" w:rsidRDefault="009A4C16" w:rsidP="00E750BC">
            <w:pPr>
              <w:rPr>
                <w:rFonts w:cs="Arial"/>
                <w:b/>
              </w:rPr>
            </w:pPr>
            <w:r>
              <w:rPr>
                <w:rFonts w:cs="Arial"/>
                <w:b/>
              </w:rPr>
              <w:t>Discussion Chapter 18</w:t>
            </w: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Default="009A4C16" w:rsidP="00E750BC">
            <w:pPr>
              <w:rPr>
                <w:rFonts w:cs="Arial"/>
              </w:rPr>
            </w:pPr>
          </w:p>
          <w:p w:rsidR="009A4C16" w:rsidRPr="00B863AA" w:rsidRDefault="009A4C16" w:rsidP="00E750BC">
            <w:pPr>
              <w:rPr>
                <w:rFonts w:cs="Arial"/>
              </w:rPr>
            </w:pPr>
          </w:p>
        </w:tc>
      </w:tr>
      <w:tr w:rsidR="009A4C16" w:rsidRPr="00B863AA" w:rsidTr="00E750BC">
        <w:tc>
          <w:tcPr>
            <w:tcW w:w="1952" w:type="dxa"/>
            <w:tcBorders>
              <w:bottom w:val="single" w:sz="4" w:space="0" w:color="auto"/>
            </w:tcBorders>
            <w:shd w:val="clear" w:color="auto" w:fill="FFFFFF"/>
          </w:tcPr>
          <w:p w:rsidR="009A4C16" w:rsidRDefault="009A4C16" w:rsidP="00E750BC">
            <w:pPr>
              <w:rPr>
                <w:rFonts w:cs="Arial"/>
              </w:rPr>
            </w:pPr>
            <w:r>
              <w:rPr>
                <w:rFonts w:cs="Arial"/>
              </w:rPr>
              <w:lastRenderedPageBreak/>
              <w:t>Exam 2</w:t>
            </w:r>
          </w:p>
          <w:p w:rsidR="009A4C16" w:rsidRPr="00B863AA" w:rsidRDefault="009A4C16" w:rsidP="00E750BC">
            <w:pPr>
              <w:rPr>
                <w:rFonts w:cs="Arial"/>
                <w:b/>
              </w:rPr>
            </w:pPr>
            <w:r>
              <w:rPr>
                <w:rFonts w:cs="Arial"/>
              </w:rPr>
              <w:t>Feb 18</w:t>
            </w: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Exam 2</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Exam 2 on Chapters 17 &amp; 18</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Tuesday Feb 18</w:t>
            </w:r>
            <w:r w:rsidRPr="00B863AA">
              <w:rPr>
                <w:rFonts w:cs="Arial"/>
                <w:b/>
              </w:rPr>
              <w:t>:</w:t>
            </w:r>
            <w:r>
              <w:rPr>
                <w:rFonts w:cs="Arial"/>
                <w:b/>
              </w:rPr>
              <w:t xml:space="preserve"> ONLINE</w:t>
            </w:r>
          </w:p>
          <w:p w:rsidR="009A4C16" w:rsidRDefault="009A4C16" w:rsidP="00E750BC">
            <w:pPr>
              <w:rPr>
                <w:rFonts w:cs="Arial"/>
                <w:b/>
              </w:rPr>
            </w:pPr>
          </w:p>
          <w:p w:rsidR="009A4C16" w:rsidRDefault="009A4C16" w:rsidP="00E750BC">
            <w:pPr>
              <w:rPr>
                <w:rFonts w:cs="Arial"/>
              </w:rPr>
            </w:pPr>
          </w:p>
          <w:p w:rsidR="009A4C16" w:rsidRPr="00B863AA" w:rsidRDefault="009A4C16" w:rsidP="00E750BC">
            <w:pPr>
              <w:rPr>
                <w:rFonts w:cs="Arial"/>
              </w:rPr>
            </w:pPr>
          </w:p>
        </w:tc>
      </w:tr>
      <w:tr w:rsidR="009A4C16" w:rsidTr="00E750BC">
        <w:tc>
          <w:tcPr>
            <w:tcW w:w="1952" w:type="dxa"/>
            <w:shd w:val="pct10" w:color="auto" w:fill="FFFFFF"/>
          </w:tcPr>
          <w:p w:rsidR="009A4C16" w:rsidRPr="00B863AA" w:rsidRDefault="009A4C16" w:rsidP="00E750BC">
            <w:pPr>
              <w:rPr>
                <w:rFonts w:cs="Arial"/>
              </w:rPr>
            </w:pPr>
            <w:r w:rsidRPr="00B863AA">
              <w:rPr>
                <w:rFonts w:cs="Arial"/>
              </w:rPr>
              <w:t xml:space="preserve"> </w:t>
            </w: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7</w:t>
            </w:r>
          </w:p>
          <w:p w:rsidR="009A4C16" w:rsidRPr="00B863AA" w:rsidRDefault="009A4C16" w:rsidP="00E750BC">
            <w:pPr>
              <w:rPr>
                <w:rFonts w:cs="Arial"/>
              </w:rPr>
            </w:pPr>
            <w:r>
              <w:rPr>
                <w:rFonts w:cs="Arial"/>
              </w:rPr>
              <w:t>Feb 17 – Feb 23</w:t>
            </w:r>
          </w:p>
          <w:p w:rsidR="009A4C16" w:rsidRPr="00B863AA" w:rsidRDefault="009A4C16" w:rsidP="00E750BC">
            <w:pPr>
              <w:rPr>
                <w:rFonts w:cs="Arial"/>
                <w:i/>
              </w:rPr>
            </w:pP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Chapter </w:t>
            </w:r>
            <w:r>
              <w:rPr>
                <w:rFonts w:cs="Arial"/>
              </w:rPr>
              <w:t>19</w:t>
            </w:r>
          </w:p>
          <w:p w:rsidR="009A4C16" w:rsidRPr="00B863AA" w:rsidRDefault="009A4C16" w:rsidP="00E750BC">
            <w:pPr>
              <w:rPr>
                <w:rFonts w:cs="Arial"/>
              </w:rPr>
            </w:pPr>
          </w:p>
          <w:p w:rsidR="009A4C16" w:rsidRPr="00B863AA" w:rsidRDefault="009A4C16" w:rsidP="00E750BC">
            <w:pPr>
              <w:rPr>
                <w:rFonts w:cs="Arial"/>
              </w:rPr>
            </w:pPr>
          </w:p>
          <w:p w:rsidR="009A4C16" w:rsidRPr="00B863AA" w:rsidRDefault="009A4C16" w:rsidP="00E750BC">
            <w:pPr>
              <w:rPr>
                <w:rFonts w:cs="Arial"/>
              </w:rPr>
            </w:pP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 xml:space="preserve">Corporate Organization and Capital Stock </w:t>
            </w:r>
          </w:p>
          <w:p w:rsidR="009A4C16" w:rsidRPr="00B863AA" w:rsidRDefault="009A4C16" w:rsidP="00E750BC">
            <w:pPr>
              <w:rPr>
                <w:rFonts w:cs="Arial"/>
              </w:rPr>
            </w:pPr>
          </w:p>
          <w:p w:rsidR="009A4C16" w:rsidRPr="00B863AA" w:rsidRDefault="009A4C16" w:rsidP="00E750BC">
            <w:pPr>
              <w:rPr>
                <w:rFonts w:cs="Arial"/>
              </w:rPr>
            </w:pPr>
          </w:p>
          <w:p w:rsidR="009A4C16" w:rsidRPr="00B863AA" w:rsidRDefault="009A4C16" w:rsidP="00E750BC">
            <w:pPr>
              <w:rPr>
                <w:rFonts w:cs="Arial"/>
              </w:rPr>
            </w:pP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Default="009A4C16" w:rsidP="00E750BC">
            <w:pPr>
              <w:rPr>
                <w:rFonts w:cs="Arial"/>
              </w:rPr>
            </w:pPr>
          </w:p>
          <w:p w:rsidR="009A4C16" w:rsidRPr="00B863AA" w:rsidRDefault="009A4C16" w:rsidP="00E750BC">
            <w:pPr>
              <w:rPr>
                <w:rFonts w:cs="Arial"/>
                <w:b/>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Feb 23</w:t>
            </w:r>
          </w:p>
          <w:p w:rsidR="009A4C16" w:rsidRDefault="009A4C16" w:rsidP="00E750BC">
            <w:pPr>
              <w:rPr>
                <w:rFonts w:cs="Arial"/>
                <w:b/>
              </w:rPr>
            </w:pPr>
          </w:p>
          <w:p w:rsidR="009A4C16" w:rsidRDefault="009A4C16" w:rsidP="00E750BC">
            <w:pPr>
              <w:rPr>
                <w:rFonts w:cs="Arial"/>
                <w:b/>
              </w:rPr>
            </w:pPr>
            <w:r>
              <w:rPr>
                <w:rFonts w:cs="Arial"/>
                <w:b/>
              </w:rPr>
              <w:t xml:space="preserve">Quiz Chapter 19 </w:t>
            </w:r>
          </w:p>
          <w:p w:rsidR="009A4C16" w:rsidRDefault="009A4C16" w:rsidP="00E750BC">
            <w:pPr>
              <w:rPr>
                <w:rFonts w:cs="Arial"/>
                <w:b/>
              </w:rPr>
            </w:pPr>
            <w:r>
              <w:rPr>
                <w:rFonts w:cs="Arial"/>
                <w:b/>
              </w:rPr>
              <w:t>Homework Chapter 19</w:t>
            </w:r>
          </w:p>
          <w:p w:rsidR="009A4C16" w:rsidRPr="00B863AA" w:rsidRDefault="009A4C16" w:rsidP="00E750BC">
            <w:pPr>
              <w:rPr>
                <w:rFonts w:cs="Arial"/>
                <w:b/>
              </w:rPr>
            </w:pPr>
            <w:r>
              <w:rPr>
                <w:rFonts w:cs="Arial"/>
                <w:b/>
              </w:rPr>
              <w:t>Discussion Chapter 19</w:t>
            </w:r>
          </w:p>
          <w:p w:rsidR="009A4C16" w:rsidRPr="00B863AA" w:rsidRDefault="009A4C16" w:rsidP="00E750BC">
            <w:pPr>
              <w:rPr>
                <w:rFonts w:cs="Arial"/>
                <w:b/>
              </w:rPr>
            </w:pPr>
          </w:p>
        </w:tc>
      </w:tr>
      <w:tr w:rsidR="009A4C16" w:rsidTr="00E750BC">
        <w:tc>
          <w:tcPr>
            <w:tcW w:w="1952" w:type="dxa"/>
            <w:shd w:val="pct10" w:color="auto" w:fill="FFFFFF"/>
          </w:tcPr>
          <w:p w:rsidR="009A4C16" w:rsidRPr="00B863AA" w:rsidRDefault="009A4C16" w:rsidP="00E750BC">
            <w:pPr>
              <w:jc w:val="center"/>
              <w:rPr>
                <w:rFonts w:cs="Arial"/>
                <w:b/>
              </w:rPr>
            </w:pPr>
          </w:p>
        </w:tc>
        <w:tc>
          <w:tcPr>
            <w:tcW w:w="1430" w:type="dxa"/>
            <w:shd w:val="pct10" w:color="auto" w:fill="FFFFFF"/>
          </w:tcPr>
          <w:p w:rsidR="009A4C16" w:rsidRPr="00B863AA" w:rsidRDefault="009A4C16" w:rsidP="00E750BC">
            <w:pPr>
              <w:jc w:val="center"/>
              <w:rPr>
                <w:rFonts w:cs="Arial"/>
                <w:b/>
              </w:rPr>
            </w:pPr>
          </w:p>
        </w:tc>
        <w:tc>
          <w:tcPr>
            <w:tcW w:w="2216" w:type="dxa"/>
            <w:shd w:val="pct10" w:color="auto" w:fill="FFFFFF"/>
          </w:tcPr>
          <w:p w:rsidR="009A4C16" w:rsidRPr="00B863AA" w:rsidRDefault="009A4C16" w:rsidP="00E750BC">
            <w:pPr>
              <w:jc w:val="center"/>
              <w:rPr>
                <w:rFonts w:cs="Arial"/>
                <w:b/>
              </w:rPr>
            </w:pPr>
          </w:p>
        </w:tc>
        <w:tc>
          <w:tcPr>
            <w:tcW w:w="2340" w:type="dxa"/>
            <w:shd w:val="pct10" w:color="auto" w:fill="FFFFFF"/>
          </w:tcPr>
          <w:p w:rsidR="009A4C16" w:rsidRPr="00B863AA" w:rsidRDefault="009A4C16" w:rsidP="00E750BC">
            <w:pPr>
              <w:jc w:val="center"/>
              <w:rPr>
                <w:rFonts w:cs="Arial"/>
                <w:b/>
              </w:rPr>
            </w:pPr>
          </w:p>
        </w:tc>
        <w:tc>
          <w:tcPr>
            <w:tcW w:w="2502" w:type="dxa"/>
            <w:shd w:val="pct10" w:color="auto" w:fill="FFFFFF"/>
          </w:tcPr>
          <w:p w:rsidR="009A4C16" w:rsidRPr="00B863AA" w:rsidRDefault="009A4C16" w:rsidP="00E750BC">
            <w:pPr>
              <w:jc w:val="center"/>
              <w:rPr>
                <w:rFonts w:cs="Arial"/>
                <w:b/>
              </w:rPr>
            </w:pPr>
          </w:p>
        </w:tc>
      </w:tr>
      <w:tr w:rsidR="009A4C16" w:rsidTr="00E750BC">
        <w:trPr>
          <w:trHeight w:val="1232"/>
        </w:trPr>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8</w:t>
            </w:r>
          </w:p>
          <w:p w:rsidR="009A4C16" w:rsidRPr="00B863AA" w:rsidRDefault="009A4C16" w:rsidP="00E750BC">
            <w:pPr>
              <w:rPr>
                <w:rFonts w:cs="Arial"/>
              </w:rPr>
            </w:pPr>
            <w:r>
              <w:rPr>
                <w:rFonts w:cs="Arial"/>
              </w:rPr>
              <w:t>Feb 24 – Mar 2</w:t>
            </w:r>
          </w:p>
          <w:p w:rsidR="009A4C16" w:rsidRPr="00B863AA" w:rsidRDefault="009A4C16" w:rsidP="00E750BC">
            <w:pPr>
              <w:rPr>
                <w:rFonts w:cs="Arial"/>
                <w:b/>
              </w:rPr>
            </w:pP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Chapter 20</w:t>
            </w:r>
            <w:r w:rsidRPr="00B863AA">
              <w:rPr>
                <w:rFonts w:cs="Arial"/>
              </w:rPr>
              <w:t xml:space="preserve"> </w:t>
            </w:r>
          </w:p>
          <w:p w:rsidR="009A4C16" w:rsidRPr="00B863AA" w:rsidRDefault="009A4C16" w:rsidP="00E750BC">
            <w:pPr>
              <w:rPr>
                <w:rFonts w:cs="Arial"/>
              </w:rPr>
            </w:pP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b/>
              </w:rPr>
            </w:pPr>
            <w:r>
              <w:rPr>
                <w:rFonts w:cs="Arial"/>
              </w:rPr>
              <w:t xml:space="preserve">Corporate Taxes, Retained Earnings, and Dividends </w:t>
            </w:r>
          </w:p>
        </w:tc>
        <w:tc>
          <w:tcPr>
            <w:tcW w:w="2340" w:type="dxa"/>
            <w:tcBorders>
              <w:bottom w:val="single" w:sz="4" w:space="0" w:color="auto"/>
            </w:tcBorders>
            <w:shd w:val="clear" w:color="auto" w:fill="FFFFFF"/>
          </w:tcPr>
          <w:p w:rsidR="009A4C16" w:rsidRPr="00B863AA" w:rsidRDefault="009A4C16" w:rsidP="00E750BC">
            <w:pPr>
              <w:rPr>
                <w:rFonts w:cs="Arial"/>
                <w:b/>
              </w:rPr>
            </w:pPr>
            <w:r>
              <w:rPr>
                <w:rFonts w:cs="Arial"/>
                <w:b/>
              </w:rPr>
              <w:t>See Cengage and Canvas</w:t>
            </w:r>
            <w:r>
              <w:rPr>
                <w:rFonts w:cs="Arial"/>
              </w:rPr>
              <w:t>.</w:t>
            </w: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Mar 2</w:t>
            </w:r>
            <w:r w:rsidRPr="00B863AA">
              <w:rPr>
                <w:rFonts w:cs="Arial"/>
                <w:b/>
              </w:rPr>
              <w:t>:</w:t>
            </w:r>
          </w:p>
          <w:p w:rsidR="009A4C16" w:rsidRDefault="009A4C16" w:rsidP="00E750BC">
            <w:pPr>
              <w:rPr>
                <w:rFonts w:cs="Arial"/>
                <w:b/>
              </w:rPr>
            </w:pPr>
          </w:p>
          <w:p w:rsidR="009A4C16" w:rsidRDefault="009A4C16" w:rsidP="00E750BC">
            <w:pPr>
              <w:rPr>
                <w:rFonts w:cs="Arial"/>
                <w:b/>
              </w:rPr>
            </w:pPr>
            <w:r>
              <w:rPr>
                <w:rFonts w:cs="Arial"/>
                <w:b/>
              </w:rPr>
              <w:t xml:space="preserve">Quiz Chapter 20 </w:t>
            </w:r>
          </w:p>
          <w:p w:rsidR="009A4C16" w:rsidRDefault="009A4C16" w:rsidP="00E750BC">
            <w:pPr>
              <w:rPr>
                <w:rFonts w:cs="Arial"/>
                <w:b/>
              </w:rPr>
            </w:pPr>
            <w:r>
              <w:rPr>
                <w:rFonts w:cs="Arial"/>
                <w:b/>
              </w:rPr>
              <w:t>Homework Chapter 20</w:t>
            </w:r>
          </w:p>
          <w:p w:rsidR="009A4C16" w:rsidRDefault="009A4C16" w:rsidP="00E750BC">
            <w:pPr>
              <w:rPr>
                <w:rFonts w:cs="Arial"/>
                <w:b/>
              </w:rPr>
            </w:pPr>
            <w:r>
              <w:rPr>
                <w:rFonts w:cs="Arial"/>
                <w:b/>
              </w:rPr>
              <w:t>Discussion Chapter 20</w:t>
            </w:r>
          </w:p>
          <w:p w:rsidR="009A4C16" w:rsidRPr="00B863AA" w:rsidRDefault="009A4C16" w:rsidP="00E750BC">
            <w:pPr>
              <w:rPr>
                <w:rFonts w:cs="Arial"/>
                <w:b/>
              </w:rPr>
            </w:pPr>
          </w:p>
        </w:tc>
      </w:tr>
      <w:tr w:rsidR="009A4C16" w:rsidTr="00E750BC">
        <w:tc>
          <w:tcPr>
            <w:tcW w:w="1952" w:type="dxa"/>
            <w:shd w:val="pct10" w:color="auto" w:fill="FFFFFF"/>
          </w:tcPr>
          <w:p w:rsidR="009A4C16" w:rsidRPr="00B863AA" w:rsidRDefault="009A4C16" w:rsidP="00E750BC">
            <w:pPr>
              <w:jc w:val="center"/>
              <w:rPr>
                <w:rFonts w:cs="Arial"/>
                <w:b/>
              </w:rPr>
            </w:pPr>
          </w:p>
        </w:tc>
        <w:tc>
          <w:tcPr>
            <w:tcW w:w="1430" w:type="dxa"/>
            <w:shd w:val="pct10" w:color="auto" w:fill="FFFFFF"/>
          </w:tcPr>
          <w:p w:rsidR="009A4C16" w:rsidRPr="00B863AA" w:rsidRDefault="009A4C16" w:rsidP="00E750BC">
            <w:pPr>
              <w:jc w:val="center"/>
              <w:rPr>
                <w:rFonts w:cs="Arial"/>
                <w:b/>
              </w:rPr>
            </w:pPr>
          </w:p>
        </w:tc>
        <w:tc>
          <w:tcPr>
            <w:tcW w:w="2216" w:type="dxa"/>
            <w:shd w:val="pct10" w:color="auto" w:fill="FFFFFF"/>
          </w:tcPr>
          <w:p w:rsidR="009A4C16" w:rsidRPr="00B863AA" w:rsidRDefault="009A4C16" w:rsidP="00E750BC">
            <w:pPr>
              <w:jc w:val="center"/>
              <w:rPr>
                <w:rFonts w:cs="Arial"/>
                <w:b/>
              </w:rPr>
            </w:pPr>
          </w:p>
        </w:tc>
        <w:tc>
          <w:tcPr>
            <w:tcW w:w="2340" w:type="dxa"/>
            <w:shd w:val="pct10" w:color="auto" w:fill="FFFFFF"/>
          </w:tcPr>
          <w:p w:rsidR="009A4C16" w:rsidRPr="00B863AA" w:rsidRDefault="009A4C16" w:rsidP="00E750BC">
            <w:pPr>
              <w:jc w:val="center"/>
              <w:rPr>
                <w:rFonts w:cs="Arial"/>
                <w:b/>
              </w:rPr>
            </w:pPr>
          </w:p>
        </w:tc>
        <w:tc>
          <w:tcPr>
            <w:tcW w:w="2502" w:type="dxa"/>
            <w:shd w:val="pct10" w:color="auto" w:fill="FFFFFF"/>
          </w:tcPr>
          <w:p w:rsidR="009A4C16" w:rsidRPr="00B863AA" w:rsidRDefault="009A4C16" w:rsidP="00E750BC">
            <w:pPr>
              <w:jc w:val="center"/>
              <w:rPr>
                <w:rFonts w:cs="Arial"/>
                <w:b/>
              </w:rPr>
            </w:pPr>
          </w:p>
        </w:tc>
      </w:tr>
      <w:tr w:rsidR="009A4C16" w:rsidTr="00E750BC">
        <w:tc>
          <w:tcPr>
            <w:tcW w:w="1952" w:type="dxa"/>
            <w:shd w:val="pct10" w:color="auto" w:fill="FFFFFF"/>
          </w:tcPr>
          <w:p w:rsidR="009A4C16" w:rsidRPr="00B863AA" w:rsidRDefault="009A4C16" w:rsidP="00E750BC">
            <w:pPr>
              <w:jc w:val="center"/>
              <w:rPr>
                <w:rFonts w:cs="Arial"/>
                <w:b/>
              </w:rPr>
            </w:pPr>
          </w:p>
        </w:tc>
        <w:tc>
          <w:tcPr>
            <w:tcW w:w="1430" w:type="dxa"/>
            <w:shd w:val="pct10" w:color="auto" w:fill="FFFFFF"/>
          </w:tcPr>
          <w:p w:rsidR="009A4C16" w:rsidRPr="00B863AA" w:rsidRDefault="009A4C16" w:rsidP="00E750BC">
            <w:pPr>
              <w:jc w:val="center"/>
              <w:rPr>
                <w:rFonts w:cs="Arial"/>
                <w:b/>
              </w:rPr>
            </w:pPr>
          </w:p>
        </w:tc>
        <w:tc>
          <w:tcPr>
            <w:tcW w:w="2216" w:type="dxa"/>
            <w:shd w:val="pct10" w:color="auto" w:fill="FFFFFF"/>
          </w:tcPr>
          <w:p w:rsidR="009A4C16" w:rsidRPr="00B863AA" w:rsidRDefault="009A4C16" w:rsidP="00E750BC">
            <w:pPr>
              <w:jc w:val="center"/>
              <w:rPr>
                <w:rFonts w:cs="Arial"/>
                <w:b/>
              </w:rPr>
            </w:pPr>
          </w:p>
        </w:tc>
        <w:tc>
          <w:tcPr>
            <w:tcW w:w="2340" w:type="dxa"/>
            <w:shd w:val="pct10" w:color="auto" w:fill="FFFFFF"/>
          </w:tcPr>
          <w:p w:rsidR="009A4C16" w:rsidRPr="00B863AA" w:rsidRDefault="009A4C16" w:rsidP="00E750BC">
            <w:pPr>
              <w:jc w:val="center"/>
              <w:rPr>
                <w:rFonts w:cs="Arial"/>
                <w:b/>
              </w:rPr>
            </w:pPr>
          </w:p>
        </w:tc>
        <w:tc>
          <w:tcPr>
            <w:tcW w:w="2502" w:type="dxa"/>
            <w:shd w:val="pct10" w:color="auto" w:fill="FFFFFF"/>
          </w:tcPr>
          <w:p w:rsidR="009A4C16" w:rsidRPr="00B863AA" w:rsidRDefault="009A4C16" w:rsidP="00E750BC">
            <w:pPr>
              <w:jc w:val="center"/>
              <w:rPr>
                <w:rFonts w:cs="Arial"/>
                <w:b/>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9</w:t>
            </w:r>
          </w:p>
          <w:p w:rsidR="009A4C16" w:rsidRPr="00B863AA" w:rsidRDefault="009A4C16" w:rsidP="00E750BC">
            <w:pPr>
              <w:rPr>
                <w:rFonts w:cs="Arial"/>
              </w:rPr>
            </w:pPr>
            <w:r>
              <w:rPr>
                <w:rFonts w:cs="Arial"/>
              </w:rPr>
              <w:t>Mar 2 - 9</w:t>
            </w:r>
          </w:p>
        </w:tc>
        <w:tc>
          <w:tcPr>
            <w:tcW w:w="1430" w:type="dxa"/>
            <w:tcBorders>
              <w:bottom w:val="single" w:sz="4" w:space="0" w:color="auto"/>
            </w:tcBorders>
            <w:shd w:val="clear" w:color="auto" w:fill="FFFFFF"/>
          </w:tcPr>
          <w:p w:rsidR="009A4C16" w:rsidRPr="00B863AA" w:rsidRDefault="009A4C16" w:rsidP="00E750BC">
            <w:pPr>
              <w:rPr>
                <w:rFonts w:cs="Arial"/>
              </w:rPr>
            </w:pPr>
            <w:r w:rsidRPr="00B863AA">
              <w:rPr>
                <w:rFonts w:cs="Arial"/>
              </w:rPr>
              <w:t xml:space="preserve">Chapter </w:t>
            </w:r>
            <w:r>
              <w:rPr>
                <w:rFonts w:cs="Arial"/>
              </w:rPr>
              <w:t>21</w:t>
            </w:r>
            <w:r w:rsidRPr="00B863AA">
              <w:rPr>
                <w:rFonts w:cs="Arial"/>
              </w:rPr>
              <w:t xml:space="preserve"> </w:t>
            </w: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Corporate Bonds</w:t>
            </w:r>
          </w:p>
        </w:tc>
        <w:tc>
          <w:tcPr>
            <w:tcW w:w="2340" w:type="dxa"/>
            <w:tcBorders>
              <w:bottom w:val="single" w:sz="4" w:space="0" w:color="auto"/>
            </w:tcBorders>
            <w:shd w:val="clear" w:color="auto" w:fill="FFFFFF"/>
          </w:tcPr>
          <w:p w:rsidR="009A4C16" w:rsidRPr="00B863AA"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Mar 9</w:t>
            </w:r>
          </w:p>
          <w:p w:rsidR="009A4C16" w:rsidRDefault="009A4C16" w:rsidP="00E750BC">
            <w:pPr>
              <w:rPr>
                <w:rFonts w:cs="Arial"/>
                <w:b/>
              </w:rPr>
            </w:pPr>
          </w:p>
          <w:p w:rsidR="009A4C16" w:rsidRDefault="009A4C16" w:rsidP="00E750BC">
            <w:pPr>
              <w:rPr>
                <w:rFonts w:cs="Arial"/>
                <w:b/>
              </w:rPr>
            </w:pPr>
            <w:r>
              <w:rPr>
                <w:rFonts w:cs="Arial"/>
                <w:b/>
              </w:rPr>
              <w:t xml:space="preserve">Quiz Chapter 21 </w:t>
            </w:r>
          </w:p>
          <w:p w:rsidR="009A4C16" w:rsidRDefault="009A4C16" w:rsidP="00E750BC">
            <w:pPr>
              <w:rPr>
                <w:rFonts w:cs="Arial"/>
                <w:b/>
              </w:rPr>
            </w:pPr>
            <w:r>
              <w:rPr>
                <w:rFonts w:cs="Arial"/>
                <w:b/>
              </w:rPr>
              <w:t xml:space="preserve">Homework Chapter 21 </w:t>
            </w:r>
          </w:p>
          <w:p w:rsidR="009A4C16" w:rsidRDefault="009A4C16" w:rsidP="00E750BC">
            <w:pPr>
              <w:rPr>
                <w:rFonts w:cs="Arial"/>
                <w:b/>
              </w:rPr>
            </w:pPr>
            <w:r>
              <w:rPr>
                <w:rFonts w:cs="Arial"/>
                <w:b/>
              </w:rPr>
              <w:t>Discussion Chapter 21</w:t>
            </w:r>
          </w:p>
          <w:p w:rsidR="009A4C16" w:rsidRDefault="009A4C16" w:rsidP="00E750BC">
            <w:pPr>
              <w:rPr>
                <w:rFonts w:cs="Arial"/>
                <w:b/>
              </w:rPr>
            </w:pPr>
          </w:p>
          <w:p w:rsidR="009A4C16" w:rsidRPr="00B863AA" w:rsidRDefault="009A4C16" w:rsidP="00E750BC">
            <w:pPr>
              <w:rPr>
                <w:rFonts w:cs="Arial"/>
                <w:b/>
              </w:rPr>
            </w:pPr>
          </w:p>
          <w:p w:rsidR="009A4C16" w:rsidRPr="00B863AA" w:rsidRDefault="009A4C16" w:rsidP="00E750BC">
            <w:pPr>
              <w:rPr>
                <w:rFonts w:cs="Arial"/>
              </w:rPr>
            </w:pP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b/>
              </w:rPr>
            </w:pPr>
          </w:p>
        </w:tc>
        <w:tc>
          <w:tcPr>
            <w:tcW w:w="2340" w:type="dxa"/>
            <w:shd w:val="pct10" w:color="auto" w:fill="FFFFFF"/>
          </w:tcPr>
          <w:p w:rsidR="009A4C16" w:rsidRPr="00B863AA" w:rsidRDefault="009A4C16" w:rsidP="00E750BC">
            <w:pPr>
              <w:rPr>
                <w:rFonts w:cs="Arial"/>
                <w:b/>
              </w:rPr>
            </w:pPr>
          </w:p>
        </w:tc>
        <w:tc>
          <w:tcPr>
            <w:tcW w:w="2502" w:type="dxa"/>
            <w:shd w:val="pct10" w:color="auto" w:fill="FFFFFF"/>
          </w:tcPr>
          <w:p w:rsidR="009A4C16" w:rsidRPr="00B863AA" w:rsidRDefault="009A4C16" w:rsidP="00E750BC">
            <w:pPr>
              <w:rPr>
                <w:rFonts w:cs="Arial"/>
                <w:b/>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10</w:t>
            </w:r>
          </w:p>
          <w:p w:rsidR="009A4C16" w:rsidRDefault="009A4C16" w:rsidP="00E750BC">
            <w:pPr>
              <w:rPr>
                <w:rFonts w:cs="Arial"/>
              </w:rPr>
            </w:pPr>
            <w:r>
              <w:rPr>
                <w:rFonts w:cs="Arial"/>
              </w:rPr>
              <w:t>Mar 10 - 16</w:t>
            </w:r>
          </w:p>
          <w:p w:rsidR="009A4C16" w:rsidRDefault="009A4C16" w:rsidP="00E750BC">
            <w:pPr>
              <w:rPr>
                <w:rFonts w:cs="Arial"/>
              </w:rPr>
            </w:pPr>
          </w:p>
          <w:p w:rsidR="009A4C16" w:rsidRPr="00BB41E8" w:rsidRDefault="009A4C16" w:rsidP="00E750BC">
            <w:pPr>
              <w:rPr>
                <w:rFonts w:cs="Arial"/>
                <w:b/>
              </w:rPr>
            </w:pP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Chapter 22</w:t>
            </w:r>
          </w:p>
          <w:p w:rsidR="009A4C16" w:rsidRPr="00B863AA" w:rsidRDefault="009A4C16" w:rsidP="00E750BC">
            <w:pPr>
              <w:rPr>
                <w:rFonts w:cs="Arial"/>
              </w:rPr>
            </w:pP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 xml:space="preserve">The Statement of Cash Flows – Indirect Method   </w:t>
            </w:r>
          </w:p>
        </w:tc>
        <w:tc>
          <w:tcPr>
            <w:tcW w:w="2340" w:type="dxa"/>
            <w:tcBorders>
              <w:bottom w:val="single" w:sz="4" w:space="0" w:color="auto"/>
            </w:tcBorders>
            <w:shd w:val="clear" w:color="auto" w:fill="FFFFFF"/>
          </w:tcPr>
          <w:p w:rsidR="009A4C16" w:rsidRPr="00B863AA" w:rsidRDefault="009A4C16" w:rsidP="00E750BC">
            <w:pPr>
              <w:rPr>
                <w:rFonts w:cs="Arial"/>
              </w:rPr>
            </w:pPr>
            <w:r>
              <w:rPr>
                <w:rFonts w:cs="Arial"/>
                <w:b/>
              </w:rPr>
              <w:t>See Cengage and Canvas</w:t>
            </w:r>
          </w:p>
          <w:p w:rsidR="009A4C16" w:rsidRPr="00B863AA" w:rsidRDefault="009A4C16" w:rsidP="00E750BC">
            <w:pPr>
              <w:rPr>
                <w:rFonts w:cs="Arial"/>
                <w:b/>
              </w:rPr>
            </w:pP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Mar 16</w:t>
            </w:r>
          </w:p>
          <w:p w:rsidR="009A4C16" w:rsidRDefault="009A4C16" w:rsidP="00E750BC">
            <w:pPr>
              <w:rPr>
                <w:rFonts w:cs="Arial"/>
                <w:b/>
              </w:rPr>
            </w:pPr>
          </w:p>
          <w:p w:rsidR="009A4C16" w:rsidRDefault="009A4C16" w:rsidP="00E750BC">
            <w:pPr>
              <w:rPr>
                <w:rFonts w:cs="Arial"/>
                <w:b/>
              </w:rPr>
            </w:pPr>
            <w:r>
              <w:rPr>
                <w:rFonts w:cs="Arial"/>
                <w:b/>
              </w:rPr>
              <w:t>Quiz Chapter 22</w:t>
            </w:r>
          </w:p>
          <w:p w:rsidR="009A4C16" w:rsidRDefault="009A4C16" w:rsidP="00E750BC">
            <w:pPr>
              <w:rPr>
                <w:rFonts w:cs="Arial"/>
                <w:b/>
              </w:rPr>
            </w:pPr>
            <w:r>
              <w:rPr>
                <w:rFonts w:cs="Arial"/>
                <w:b/>
              </w:rPr>
              <w:t>Homework Chapter 22</w:t>
            </w:r>
          </w:p>
          <w:p w:rsidR="009A4C16" w:rsidRDefault="009A4C16" w:rsidP="00E750BC">
            <w:pPr>
              <w:rPr>
                <w:rFonts w:cs="Arial"/>
                <w:b/>
              </w:rPr>
            </w:pPr>
            <w:r>
              <w:rPr>
                <w:rFonts w:cs="Arial"/>
                <w:b/>
              </w:rPr>
              <w:t>Discussion Chapter 22</w:t>
            </w:r>
          </w:p>
          <w:p w:rsidR="009A4C16" w:rsidRPr="00B863AA" w:rsidRDefault="009A4C16" w:rsidP="00E750BC">
            <w:pPr>
              <w:rPr>
                <w:rFonts w:cs="Arial"/>
                <w:b/>
              </w:rPr>
            </w:pPr>
          </w:p>
        </w:tc>
      </w:tr>
      <w:tr w:rsidR="009A4C16" w:rsidTr="00E750BC">
        <w:tc>
          <w:tcPr>
            <w:tcW w:w="1952" w:type="dxa"/>
            <w:shd w:val="pct10" w:color="auto" w:fill="FFFFFF"/>
          </w:tcPr>
          <w:p w:rsidR="009A4C16"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RPr="00B863AA" w:rsidTr="00E750BC">
        <w:tc>
          <w:tcPr>
            <w:tcW w:w="1952" w:type="dxa"/>
            <w:tcBorders>
              <w:bottom w:val="single" w:sz="4" w:space="0" w:color="auto"/>
            </w:tcBorders>
            <w:shd w:val="clear" w:color="auto" w:fill="FFFFFF"/>
          </w:tcPr>
          <w:p w:rsidR="009A4C16" w:rsidRDefault="009A4C16" w:rsidP="00E750BC">
            <w:pPr>
              <w:rPr>
                <w:rFonts w:cs="Arial"/>
              </w:rPr>
            </w:pPr>
            <w:r>
              <w:rPr>
                <w:rFonts w:cs="Arial"/>
              </w:rPr>
              <w:t>Exam 3</w:t>
            </w:r>
          </w:p>
          <w:p w:rsidR="009A4C16" w:rsidRPr="00B863AA" w:rsidRDefault="009A4C16" w:rsidP="00E750BC">
            <w:pPr>
              <w:rPr>
                <w:rFonts w:cs="Arial"/>
                <w:b/>
              </w:rPr>
            </w:pPr>
            <w:r>
              <w:rPr>
                <w:rFonts w:cs="Arial"/>
              </w:rPr>
              <w:t>Mar 11</w:t>
            </w: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Exam 3</w:t>
            </w:r>
          </w:p>
        </w:tc>
        <w:tc>
          <w:tcPr>
            <w:tcW w:w="2216" w:type="dxa"/>
            <w:tcBorders>
              <w:bottom w:val="single" w:sz="4" w:space="0" w:color="auto"/>
            </w:tcBorders>
            <w:shd w:val="clear" w:color="auto" w:fill="FFFFFF"/>
          </w:tcPr>
          <w:p w:rsidR="009A4C16" w:rsidRPr="00B863AA" w:rsidRDefault="009A4C16" w:rsidP="00E750BC">
            <w:pPr>
              <w:rPr>
                <w:rFonts w:cs="Arial"/>
              </w:rPr>
            </w:pPr>
            <w:r>
              <w:rPr>
                <w:rFonts w:cs="Arial"/>
              </w:rPr>
              <w:t>Exam 3 on Chapters 19 - 22</w:t>
            </w:r>
          </w:p>
        </w:tc>
        <w:tc>
          <w:tcPr>
            <w:tcW w:w="2340" w:type="dxa"/>
            <w:tcBorders>
              <w:bottom w:val="single" w:sz="4" w:space="0" w:color="auto"/>
            </w:tcBorders>
            <w:shd w:val="clear" w:color="auto" w:fill="FFFFFF"/>
          </w:tcPr>
          <w:p w:rsidR="009A4C16" w:rsidRDefault="009A4C16" w:rsidP="00E750BC">
            <w:pPr>
              <w:rPr>
                <w:rFonts w:cs="Arial"/>
              </w:rPr>
            </w:pPr>
            <w:r>
              <w:rPr>
                <w:rFonts w:cs="Arial"/>
                <w:b/>
              </w:rPr>
              <w:t>See Cengage and Canvas</w:t>
            </w:r>
          </w:p>
          <w:p w:rsidR="009A4C16" w:rsidRPr="00B863AA" w:rsidRDefault="009A4C16" w:rsidP="00E750BC">
            <w:pPr>
              <w:rPr>
                <w:rFonts w:cs="Arial"/>
              </w:rPr>
            </w:pPr>
          </w:p>
        </w:tc>
        <w:tc>
          <w:tcPr>
            <w:tcW w:w="2502" w:type="dxa"/>
            <w:tcBorders>
              <w:bottom w:val="single" w:sz="4" w:space="0" w:color="auto"/>
            </w:tcBorders>
            <w:shd w:val="clear" w:color="auto" w:fill="FFFFFF"/>
          </w:tcPr>
          <w:p w:rsidR="009A4C16" w:rsidRDefault="009A4C16" w:rsidP="00E750BC">
            <w:pPr>
              <w:rPr>
                <w:rFonts w:cs="Arial"/>
              </w:rPr>
            </w:pPr>
            <w:r>
              <w:rPr>
                <w:rFonts w:cs="Arial"/>
              </w:rPr>
              <w:t xml:space="preserve">Tuesday </w:t>
            </w:r>
          </w:p>
          <w:p w:rsidR="009A4C16" w:rsidRPr="00B863AA" w:rsidRDefault="009A4C16" w:rsidP="00E750BC">
            <w:pPr>
              <w:rPr>
                <w:rFonts w:cs="Arial"/>
              </w:rPr>
            </w:pPr>
            <w:r>
              <w:rPr>
                <w:rFonts w:cs="Arial"/>
              </w:rPr>
              <w:t>March 11 ONLINE</w:t>
            </w:r>
          </w:p>
        </w:tc>
      </w:tr>
      <w:tr w:rsidR="009A4C16" w:rsidTr="00E750BC">
        <w:tc>
          <w:tcPr>
            <w:tcW w:w="1952" w:type="dxa"/>
            <w:shd w:val="pct10" w:color="auto" w:fill="FFFFFF"/>
          </w:tcPr>
          <w:p w:rsidR="009A4C16" w:rsidRPr="00B863AA" w:rsidRDefault="009A4C16" w:rsidP="00E750BC">
            <w:pPr>
              <w:rPr>
                <w:rFonts w:cs="Arial"/>
              </w:rPr>
            </w:pPr>
          </w:p>
        </w:tc>
        <w:tc>
          <w:tcPr>
            <w:tcW w:w="1430" w:type="dxa"/>
            <w:shd w:val="pct10" w:color="auto" w:fill="FFFFFF"/>
          </w:tcPr>
          <w:p w:rsidR="009A4C16" w:rsidRPr="00B863AA" w:rsidRDefault="009A4C16" w:rsidP="00E750BC">
            <w:pPr>
              <w:rPr>
                <w:rFonts w:cs="Arial"/>
              </w:rPr>
            </w:pPr>
          </w:p>
        </w:tc>
        <w:tc>
          <w:tcPr>
            <w:tcW w:w="2216" w:type="dxa"/>
            <w:shd w:val="pct10" w:color="auto" w:fill="FFFFFF"/>
          </w:tcPr>
          <w:p w:rsidR="009A4C16" w:rsidRPr="00B863AA" w:rsidRDefault="009A4C16" w:rsidP="00E750BC">
            <w:pPr>
              <w:rPr>
                <w:rFonts w:cs="Arial"/>
              </w:rPr>
            </w:pPr>
          </w:p>
        </w:tc>
        <w:tc>
          <w:tcPr>
            <w:tcW w:w="2340" w:type="dxa"/>
            <w:shd w:val="pct10" w:color="auto" w:fill="FFFFFF"/>
          </w:tcPr>
          <w:p w:rsidR="009A4C16" w:rsidRPr="00B863AA" w:rsidRDefault="009A4C16" w:rsidP="00E750BC">
            <w:pPr>
              <w:rPr>
                <w:rFonts w:cs="Arial"/>
              </w:rPr>
            </w:pPr>
          </w:p>
        </w:tc>
        <w:tc>
          <w:tcPr>
            <w:tcW w:w="2502" w:type="dxa"/>
            <w:shd w:val="pct10" w:color="auto" w:fill="FFFFFF"/>
          </w:tcPr>
          <w:p w:rsidR="009A4C16" w:rsidRPr="00B863AA" w:rsidRDefault="009A4C16" w:rsidP="00E750BC">
            <w:pPr>
              <w:rPr>
                <w:rFonts w:cs="Arial"/>
              </w:rPr>
            </w:pPr>
          </w:p>
        </w:tc>
      </w:tr>
      <w:tr w:rsidR="009A4C16" w:rsidTr="00E750BC">
        <w:tc>
          <w:tcPr>
            <w:tcW w:w="1952" w:type="dxa"/>
            <w:tcBorders>
              <w:bottom w:val="single" w:sz="4" w:space="0" w:color="auto"/>
            </w:tcBorders>
            <w:shd w:val="clear" w:color="auto" w:fill="FFFFFF"/>
          </w:tcPr>
          <w:p w:rsidR="009A4C16" w:rsidRPr="00B863AA" w:rsidRDefault="009A4C16" w:rsidP="00E750BC">
            <w:pPr>
              <w:rPr>
                <w:rFonts w:cs="Arial"/>
              </w:rPr>
            </w:pPr>
            <w:r w:rsidRPr="00B863AA">
              <w:rPr>
                <w:rFonts w:cs="Arial"/>
              </w:rPr>
              <w:t>Week 11</w:t>
            </w:r>
          </w:p>
          <w:p w:rsidR="009A4C16" w:rsidRPr="00B863AA" w:rsidRDefault="009A4C16" w:rsidP="00E750BC">
            <w:pPr>
              <w:rPr>
                <w:rFonts w:cs="Arial"/>
              </w:rPr>
            </w:pPr>
            <w:r>
              <w:rPr>
                <w:rFonts w:cs="Arial"/>
              </w:rPr>
              <w:t>March 17 - 23</w:t>
            </w:r>
          </w:p>
        </w:tc>
        <w:tc>
          <w:tcPr>
            <w:tcW w:w="1430" w:type="dxa"/>
            <w:tcBorders>
              <w:bottom w:val="single" w:sz="4" w:space="0" w:color="auto"/>
            </w:tcBorders>
            <w:shd w:val="clear" w:color="auto" w:fill="FFFFFF"/>
          </w:tcPr>
          <w:p w:rsidR="009A4C16" w:rsidRPr="00B863AA" w:rsidRDefault="009A4C16" w:rsidP="00E750BC">
            <w:pPr>
              <w:rPr>
                <w:rFonts w:cs="Arial"/>
              </w:rPr>
            </w:pPr>
            <w:r>
              <w:rPr>
                <w:rFonts w:cs="Arial"/>
              </w:rPr>
              <w:t>Chapter 23</w:t>
            </w:r>
          </w:p>
        </w:tc>
        <w:tc>
          <w:tcPr>
            <w:tcW w:w="2216" w:type="dxa"/>
            <w:tcBorders>
              <w:bottom w:val="single" w:sz="4" w:space="0" w:color="auto"/>
            </w:tcBorders>
            <w:shd w:val="clear" w:color="auto" w:fill="FFFFFF"/>
          </w:tcPr>
          <w:p w:rsidR="009A4C16" w:rsidRPr="00B863AA" w:rsidRDefault="009A4C16" w:rsidP="00E750BC">
            <w:pPr>
              <w:rPr>
                <w:rFonts w:cs="Arial"/>
                <w:b/>
              </w:rPr>
            </w:pPr>
            <w:r>
              <w:rPr>
                <w:rFonts w:cs="Arial"/>
                <w:b/>
              </w:rPr>
              <w:t>Comparative Financial Statements</w:t>
            </w:r>
          </w:p>
        </w:tc>
        <w:tc>
          <w:tcPr>
            <w:tcW w:w="2340" w:type="dxa"/>
            <w:tcBorders>
              <w:bottom w:val="single" w:sz="4" w:space="0" w:color="auto"/>
            </w:tcBorders>
            <w:shd w:val="clear" w:color="auto" w:fill="FFFFFF"/>
          </w:tcPr>
          <w:p w:rsidR="009A4C16" w:rsidRPr="00B863AA" w:rsidRDefault="009A4C16" w:rsidP="00E750BC">
            <w:pPr>
              <w:rPr>
                <w:rFonts w:cs="Arial"/>
              </w:rPr>
            </w:pPr>
            <w:r>
              <w:rPr>
                <w:rFonts w:cs="Arial"/>
              </w:rPr>
              <w:t>See Cengage and Canvas</w:t>
            </w:r>
          </w:p>
        </w:tc>
        <w:tc>
          <w:tcPr>
            <w:tcW w:w="2502" w:type="dxa"/>
            <w:tcBorders>
              <w:bottom w:val="single" w:sz="4" w:space="0" w:color="auto"/>
            </w:tcBorders>
            <w:shd w:val="clear" w:color="auto" w:fill="FFFFFF"/>
          </w:tcPr>
          <w:p w:rsidR="009A4C16" w:rsidRDefault="009A4C16" w:rsidP="00E750BC">
            <w:pPr>
              <w:rPr>
                <w:rFonts w:cs="Arial"/>
                <w:b/>
              </w:rPr>
            </w:pPr>
            <w:r>
              <w:rPr>
                <w:rFonts w:cs="Arial"/>
                <w:b/>
              </w:rPr>
              <w:t>Sunday Mar 23</w:t>
            </w:r>
          </w:p>
          <w:p w:rsidR="009A4C16" w:rsidRDefault="009A4C16" w:rsidP="00E750BC">
            <w:pPr>
              <w:rPr>
                <w:rFonts w:cs="Arial"/>
                <w:b/>
              </w:rPr>
            </w:pPr>
          </w:p>
          <w:p w:rsidR="009A4C16" w:rsidRDefault="009A4C16" w:rsidP="00E750BC">
            <w:pPr>
              <w:rPr>
                <w:rFonts w:cs="Arial"/>
                <w:b/>
              </w:rPr>
            </w:pPr>
            <w:r>
              <w:rPr>
                <w:rFonts w:cs="Arial"/>
                <w:b/>
              </w:rPr>
              <w:t>Quiz Chapter 23</w:t>
            </w:r>
          </w:p>
          <w:p w:rsidR="009A4C16" w:rsidRDefault="009A4C16" w:rsidP="00E750BC">
            <w:pPr>
              <w:rPr>
                <w:rFonts w:cs="Arial"/>
                <w:b/>
              </w:rPr>
            </w:pPr>
            <w:r>
              <w:rPr>
                <w:rFonts w:cs="Arial"/>
                <w:b/>
              </w:rPr>
              <w:t>Homework Chapter 23</w:t>
            </w:r>
          </w:p>
          <w:p w:rsidR="009A4C16" w:rsidRDefault="009A4C16" w:rsidP="00E750BC">
            <w:pPr>
              <w:rPr>
                <w:rFonts w:cs="Arial"/>
                <w:b/>
              </w:rPr>
            </w:pPr>
            <w:r>
              <w:rPr>
                <w:rFonts w:cs="Arial"/>
                <w:b/>
              </w:rPr>
              <w:t>Discussion Chapter 23</w:t>
            </w:r>
          </w:p>
          <w:p w:rsidR="009A4C16" w:rsidRPr="00B863AA" w:rsidRDefault="009A4C16" w:rsidP="00E750BC">
            <w:pPr>
              <w:rPr>
                <w:rFonts w:cs="Arial"/>
              </w:rPr>
            </w:pPr>
          </w:p>
        </w:tc>
      </w:tr>
      <w:tr w:rsidR="009A4C16" w:rsidTr="00E750BC">
        <w:tc>
          <w:tcPr>
            <w:tcW w:w="1952" w:type="dxa"/>
            <w:tcBorders>
              <w:bottom w:val="single" w:sz="4" w:space="0" w:color="auto"/>
            </w:tcBorders>
            <w:shd w:val="pct10" w:color="auto" w:fill="FFFFFF"/>
          </w:tcPr>
          <w:p w:rsidR="009A4C16" w:rsidRPr="00B863AA" w:rsidRDefault="009A4C16" w:rsidP="00E750BC">
            <w:pPr>
              <w:rPr>
                <w:rFonts w:cs="Arial"/>
              </w:rPr>
            </w:pPr>
          </w:p>
        </w:tc>
        <w:tc>
          <w:tcPr>
            <w:tcW w:w="1430" w:type="dxa"/>
            <w:tcBorders>
              <w:bottom w:val="single" w:sz="4" w:space="0" w:color="auto"/>
            </w:tcBorders>
            <w:shd w:val="pct10" w:color="auto" w:fill="FFFFFF"/>
          </w:tcPr>
          <w:p w:rsidR="009A4C16" w:rsidRPr="00B863AA" w:rsidRDefault="009A4C16" w:rsidP="00E750BC">
            <w:pPr>
              <w:rPr>
                <w:rFonts w:cs="Arial"/>
              </w:rPr>
            </w:pPr>
          </w:p>
        </w:tc>
        <w:tc>
          <w:tcPr>
            <w:tcW w:w="2216" w:type="dxa"/>
            <w:tcBorders>
              <w:bottom w:val="single" w:sz="4" w:space="0" w:color="auto"/>
            </w:tcBorders>
            <w:shd w:val="pct10" w:color="auto" w:fill="FFFFFF"/>
          </w:tcPr>
          <w:p w:rsidR="009A4C16" w:rsidRPr="00B863AA" w:rsidRDefault="009A4C16" w:rsidP="00E750BC">
            <w:pPr>
              <w:rPr>
                <w:rFonts w:cs="Arial"/>
              </w:rPr>
            </w:pPr>
          </w:p>
        </w:tc>
        <w:tc>
          <w:tcPr>
            <w:tcW w:w="2340" w:type="dxa"/>
            <w:tcBorders>
              <w:bottom w:val="single" w:sz="4" w:space="0" w:color="auto"/>
            </w:tcBorders>
            <w:shd w:val="pct10" w:color="auto" w:fill="FFFFFF"/>
          </w:tcPr>
          <w:p w:rsidR="009A4C16" w:rsidRPr="00B863AA" w:rsidRDefault="009A4C16" w:rsidP="00E750BC">
            <w:pPr>
              <w:rPr>
                <w:rFonts w:cs="Arial"/>
              </w:rPr>
            </w:pPr>
          </w:p>
        </w:tc>
        <w:tc>
          <w:tcPr>
            <w:tcW w:w="2502" w:type="dxa"/>
            <w:tcBorders>
              <w:bottom w:val="single" w:sz="4" w:space="0" w:color="auto"/>
            </w:tcBorders>
            <w:shd w:val="pct10" w:color="auto" w:fill="FFFFFF"/>
          </w:tcPr>
          <w:p w:rsidR="009A4C16" w:rsidRPr="00B863AA" w:rsidRDefault="009A4C16" w:rsidP="00E750BC">
            <w:pPr>
              <w:rPr>
                <w:rFonts w:cs="Arial"/>
              </w:rPr>
            </w:pPr>
          </w:p>
        </w:tc>
      </w:tr>
      <w:tr w:rsidR="009A4C16" w:rsidTr="00E750BC">
        <w:tc>
          <w:tcPr>
            <w:tcW w:w="1952" w:type="dxa"/>
            <w:shd w:val="clear" w:color="auto" w:fill="FFFFFF"/>
          </w:tcPr>
          <w:p w:rsidR="009A4C16" w:rsidRPr="00B863AA" w:rsidRDefault="009A4C16" w:rsidP="00E750BC">
            <w:pPr>
              <w:rPr>
                <w:rFonts w:cs="Arial"/>
              </w:rPr>
            </w:pPr>
            <w:r w:rsidRPr="00B863AA">
              <w:rPr>
                <w:rFonts w:cs="Arial"/>
              </w:rPr>
              <w:t>Week 12</w:t>
            </w:r>
          </w:p>
          <w:p w:rsidR="009A4C16" w:rsidRPr="00B863AA" w:rsidRDefault="009A4C16" w:rsidP="00E750BC">
            <w:pPr>
              <w:rPr>
                <w:rFonts w:cs="Arial"/>
              </w:rPr>
            </w:pPr>
            <w:r>
              <w:rPr>
                <w:rFonts w:cs="Arial"/>
              </w:rPr>
              <w:t>Mar 26</w:t>
            </w:r>
          </w:p>
        </w:tc>
        <w:tc>
          <w:tcPr>
            <w:tcW w:w="1430" w:type="dxa"/>
            <w:shd w:val="clear" w:color="auto" w:fill="FFFFFF"/>
          </w:tcPr>
          <w:p w:rsidR="009A4C16" w:rsidRPr="00B863AA" w:rsidRDefault="009A4C16" w:rsidP="00E750BC">
            <w:pPr>
              <w:rPr>
                <w:rFonts w:cs="Arial"/>
              </w:rPr>
            </w:pPr>
            <w:r w:rsidRPr="00B863AA">
              <w:rPr>
                <w:rFonts w:cs="Arial"/>
              </w:rPr>
              <w:t>Finals Week</w:t>
            </w:r>
          </w:p>
        </w:tc>
        <w:tc>
          <w:tcPr>
            <w:tcW w:w="2216" w:type="dxa"/>
            <w:shd w:val="clear" w:color="auto" w:fill="FFFFFF"/>
          </w:tcPr>
          <w:p w:rsidR="009A4C16" w:rsidRPr="00B863AA" w:rsidRDefault="009A4C16" w:rsidP="00E750BC">
            <w:pPr>
              <w:rPr>
                <w:rFonts w:cs="Arial"/>
                <w:b/>
              </w:rPr>
            </w:pPr>
            <w:r w:rsidRPr="00B863AA">
              <w:rPr>
                <w:rFonts w:cs="Arial"/>
                <w:b/>
              </w:rPr>
              <w:t xml:space="preserve">Comprehensive Final </w:t>
            </w:r>
            <w:r>
              <w:rPr>
                <w:rFonts w:cs="Arial"/>
                <w:b/>
              </w:rPr>
              <w:t>March 26</w:t>
            </w:r>
          </w:p>
          <w:p w:rsidR="009A4C16" w:rsidRPr="00B863AA" w:rsidRDefault="009A4C16" w:rsidP="00E750BC">
            <w:pPr>
              <w:rPr>
                <w:rFonts w:cs="Arial"/>
                <w:b/>
              </w:rPr>
            </w:pPr>
          </w:p>
        </w:tc>
        <w:tc>
          <w:tcPr>
            <w:tcW w:w="2340" w:type="dxa"/>
            <w:shd w:val="clear" w:color="auto" w:fill="FFFFFF"/>
          </w:tcPr>
          <w:p w:rsidR="009A4C16" w:rsidRPr="00B863AA" w:rsidRDefault="009A4C16" w:rsidP="00E750BC">
            <w:pPr>
              <w:rPr>
                <w:rFonts w:cs="Arial"/>
                <w:b/>
              </w:rPr>
            </w:pPr>
            <w:r>
              <w:rPr>
                <w:rFonts w:cs="Arial"/>
                <w:b/>
              </w:rPr>
              <w:t>See Cengage and Canvas</w:t>
            </w:r>
          </w:p>
        </w:tc>
        <w:tc>
          <w:tcPr>
            <w:tcW w:w="2502" w:type="dxa"/>
            <w:shd w:val="clear" w:color="auto" w:fill="FFFFFF"/>
          </w:tcPr>
          <w:p w:rsidR="009A4C16" w:rsidRPr="00B863AA" w:rsidRDefault="009A4C16" w:rsidP="00E750BC">
            <w:pPr>
              <w:rPr>
                <w:rFonts w:cs="Arial"/>
                <w:b/>
              </w:rPr>
            </w:pPr>
            <w:r w:rsidRPr="00B863AA">
              <w:rPr>
                <w:rFonts w:cs="Arial"/>
                <w:b/>
              </w:rPr>
              <w:t xml:space="preserve">Comprehensive Final </w:t>
            </w:r>
            <w:r>
              <w:rPr>
                <w:rFonts w:cs="Arial"/>
                <w:b/>
              </w:rPr>
              <w:t>March 26 ONLINE</w:t>
            </w:r>
          </w:p>
          <w:p w:rsidR="009A4C16" w:rsidRPr="00B863AA" w:rsidRDefault="009A4C16" w:rsidP="00E750BC">
            <w:pPr>
              <w:rPr>
                <w:rFonts w:cs="Arial"/>
                <w:b/>
              </w:rPr>
            </w:pPr>
          </w:p>
        </w:tc>
      </w:tr>
    </w:tbl>
    <w:p w:rsidR="009A4C16" w:rsidRDefault="009A4C16" w:rsidP="009A4C16">
      <w:pPr>
        <w:rPr>
          <w:rFonts w:cs="Arial"/>
        </w:rPr>
      </w:pPr>
    </w:p>
    <w:p w:rsidR="009A4C16" w:rsidRPr="00B863AA" w:rsidRDefault="009A4C16" w:rsidP="009A4C16">
      <w:pPr>
        <w:rPr>
          <w:rFonts w:cs="Arial"/>
          <w:b/>
        </w:rPr>
      </w:pPr>
      <w:r w:rsidRPr="00B863AA">
        <w:rPr>
          <w:rFonts w:cs="Arial"/>
        </w:rPr>
        <w:t>Note:  I reserve the right to modify the schedule, flexibility is a must.</w:t>
      </w:r>
    </w:p>
    <w:p w:rsidR="009A4C16" w:rsidRDefault="009A4C16" w:rsidP="009A4C16">
      <w:pPr>
        <w:rPr>
          <w:rFonts w:cs="Arial"/>
          <w:b/>
        </w:rPr>
      </w:pPr>
    </w:p>
    <w:p w:rsidR="009A4C16" w:rsidRPr="00294994" w:rsidRDefault="009A4C16" w:rsidP="009A4C16">
      <w:pPr>
        <w:rPr>
          <w:rFonts w:cs="Arial"/>
          <w:b/>
        </w:rPr>
      </w:pPr>
    </w:p>
    <w:p w:rsidR="003A0C3A" w:rsidRDefault="003A0C3A"/>
    <w:sectPr w:rsidR="003A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B09"/>
    <w:multiLevelType w:val="multilevel"/>
    <w:tmpl w:val="058E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92BE4"/>
    <w:multiLevelType w:val="hybridMultilevel"/>
    <w:tmpl w:val="0FD48F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DE19F1"/>
    <w:multiLevelType w:val="multilevel"/>
    <w:tmpl w:val="B62C69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D1338"/>
    <w:multiLevelType w:val="hybridMultilevel"/>
    <w:tmpl w:val="FD2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558C0"/>
    <w:multiLevelType w:val="multilevel"/>
    <w:tmpl w:val="2604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A7F2A"/>
    <w:multiLevelType w:val="hybridMultilevel"/>
    <w:tmpl w:val="681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D25D0"/>
    <w:multiLevelType w:val="hybridMultilevel"/>
    <w:tmpl w:val="8924B640"/>
    <w:lvl w:ilvl="0" w:tplc="6542F7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E44CD"/>
    <w:multiLevelType w:val="multilevel"/>
    <w:tmpl w:val="4A52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2F2CAB"/>
    <w:multiLevelType w:val="hybridMultilevel"/>
    <w:tmpl w:val="D4B49ED4"/>
    <w:lvl w:ilvl="0" w:tplc="6542F79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8318C"/>
    <w:multiLevelType w:val="multilevel"/>
    <w:tmpl w:val="088055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14709CA"/>
    <w:multiLevelType w:val="hybridMultilevel"/>
    <w:tmpl w:val="8BC0C3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B75437"/>
    <w:multiLevelType w:val="multilevel"/>
    <w:tmpl w:val="2EBC3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0"/>
  </w:num>
  <w:num w:numId="4">
    <w:abstractNumId w:val="7"/>
  </w:num>
  <w:num w:numId="5">
    <w:abstractNumId w:val="2"/>
  </w:num>
  <w:num w:numId="6">
    <w:abstractNumId w:val="5"/>
  </w:num>
  <w:num w:numId="7">
    <w:abstractNumId w:val="3"/>
  </w:num>
  <w:num w:numId="8">
    <w:abstractNumId w:val="10"/>
  </w:num>
  <w:num w:numId="9">
    <w:abstractNumId w:val="1"/>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8F"/>
    <w:rsid w:val="0029028F"/>
    <w:rsid w:val="00290F27"/>
    <w:rsid w:val="003A0C3A"/>
    <w:rsid w:val="009A4C16"/>
    <w:rsid w:val="009D5D52"/>
    <w:rsid w:val="00E2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D8E6-EC68-4BCA-9AEB-D2AD274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028F"/>
    <w:pPr>
      <w:spacing w:before="150" w:after="150" w:line="600" w:lineRule="atLeast"/>
      <w:outlineLvl w:val="1"/>
    </w:pPr>
    <w:rPr>
      <w:rFonts w:ascii="inherit" w:eastAsia="Times New Roman" w:hAnsi="inherit" w:cs="Times New Roman"/>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28F"/>
    <w:rPr>
      <w:rFonts w:ascii="inherit" w:eastAsia="Times New Roman" w:hAnsi="inherit" w:cs="Times New Roman"/>
      <w:sz w:val="43"/>
      <w:szCs w:val="43"/>
    </w:rPr>
  </w:style>
  <w:style w:type="character" w:styleId="Hyperlink">
    <w:name w:val="Hyperlink"/>
    <w:basedOn w:val="DefaultParagraphFont"/>
    <w:uiPriority w:val="99"/>
    <w:semiHidden/>
    <w:unhideWhenUsed/>
    <w:rsid w:val="0029028F"/>
    <w:rPr>
      <w:strike w:val="0"/>
      <w:dstrike w:val="0"/>
      <w:color w:val="0088CC"/>
      <w:u w:val="none"/>
      <w:effect w:val="none"/>
    </w:rPr>
  </w:style>
  <w:style w:type="character" w:styleId="Emphasis">
    <w:name w:val="Emphasis"/>
    <w:basedOn w:val="DefaultParagraphFont"/>
    <w:uiPriority w:val="20"/>
    <w:qFormat/>
    <w:rsid w:val="0029028F"/>
    <w:rPr>
      <w:i/>
      <w:iCs/>
    </w:rPr>
  </w:style>
  <w:style w:type="character" w:styleId="Strong">
    <w:name w:val="Strong"/>
    <w:basedOn w:val="DefaultParagraphFont"/>
    <w:uiPriority w:val="22"/>
    <w:qFormat/>
    <w:rsid w:val="0029028F"/>
    <w:rPr>
      <w:b/>
      <w:bCs/>
    </w:rPr>
  </w:style>
  <w:style w:type="paragraph" w:styleId="NormalWeb">
    <w:name w:val="Normal (Web)"/>
    <w:basedOn w:val="Normal"/>
    <w:uiPriority w:val="99"/>
    <w:semiHidden/>
    <w:unhideWhenUsed/>
    <w:rsid w:val="0029028F"/>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5D52"/>
    <w:pPr>
      <w:ind w:left="720"/>
      <w:contextualSpacing/>
    </w:pPr>
  </w:style>
  <w:style w:type="character" w:customStyle="1" w:styleId="pageintrotext1">
    <w:name w:val="pageintrotext1"/>
    <w:basedOn w:val="DefaultParagraphFont"/>
    <w:rsid w:val="009A4C16"/>
    <w:rPr>
      <w:b w:val="0"/>
      <w:bCs w:val="0"/>
      <w:vanish w:val="0"/>
      <w:webHidden w:val="0"/>
      <w:sz w:val="31"/>
      <w:szCs w:val="31"/>
      <w:specVanish w:val="0"/>
    </w:rPr>
  </w:style>
  <w:style w:type="paragraph" w:customStyle="1" w:styleId="Syllabussections">
    <w:name w:val="Syllabus sections"/>
    <w:basedOn w:val="Normal"/>
    <w:qFormat/>
    <w:rsid w:val="009A4C16"/>
    <w:pPr>
      <w:widowControl w:val="0"/>
      <w:pBdr>
        <w:top w:val="single" w:sz="4" w:space="4" w:color="auto"/>
        <w:left w:val="single" w:sz="4" w:space="4" w:color="auto"/>
        <w:bottom w:val="single" w:sz="4" w:space="4" w:color="auto"/>
        <w:right w:val="single" w:sz="4" w:space="4" w:color="auto"/>
      </w:pBdr>
      <w:shd w:val="solid" w:color="DDDDDD" w:fill="DDDDDD"/>
      <w:spacing w:after="0" w:line="240" w:lineRule="auto"/>
    </w:pPr>
    <w:rPr>
      <w:rFonts w:ascii="Arial" w:eastAsia="Times New Roman" w:hAnsi="Arial" w:cs="Arial"/>
      <w:b/>
      <w:sz w:val="20"/>
      <w:szCs w:val="20"/>
    </w:rPr>
  </w:style>
  <w:style w:type="paragraph" w:styleId="BodyText3">
    <w:name w:val="Body Text 3"/>
    <w:basedOn w:val="Normal"/>
    <w:link w:val="BodyText3Char"/>
    <w:rsid w:val="009A4C1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A4C16"/>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01952">
      <w:bodyDiv w:val="1"/>
      <w:marLeft w:val="0"/>
      <w:marRight w:val="0"/>
      <w:marTop w:val="0"/>
      <w:marBottom w:val="0"/>
      <w:divBdr>
        <w:top w:val="none" w:sz="0" w:space="0" w:color="auto"/>
        <w:left w:val="none" w:sz="0" w:space="0" w:color="auto"/>
        <w:bottom w:val="none" w:sz="0" w:space="0" w:color="auto"/>
        <w:right w:val="none" w:sz="0" w:space="0" w:color="auto"/>
      </w:divBdr>
      <w:divsChild>
        <w:div w:id="1285690924">
          <w:marLeft w:val="0"/>
          <w:marRight w:val="0"/>
          <w:marTop w:val="0"/>
          <w:marBottom w:val="0"/>
          <w:divBdr>
            <w:top w:val="none" w:sz="0" w:space="0" w:color="auto"/>
            <w:left w:val="none" w:sz="0" w:space="0" w:color="auto"/>
            <w:bottom w:val="none" w:sz="0" w:space="0" w:color="auto"/>
            <w:right w:val="none" w:sz="0" w:space="0" w:color="auto"/>
          </w:divBdr>
          <w:divsChild>
            <w:div w:id="439642034">
              <w:marLeft w:val="0"/>
              <w:marRight w:val="0"/>
              <w:marTop w:val="0"/>
              <w:marBottom w:val="0"/>
              <w:divBdr>
                <w:top w:val="none" w:sz="0" w:space="0" w:color="auto"/>
                <w:left w:val="none" w:sz="0" w:space="0" w:color="auto"/>
                <w:bottom w:val="none" w:sz="0" w:space="0" w:color="auto"/>
                <w:right w:val="none" w:sz="0" w:space="0" w:color="auto"/>
              </w:divBdr>
              <w:divsChild>
                <w:div w:id="313796311">
                  <w:marLeft w:val="0"/>
                  <w:marRight w:val="0"/>
                  <w:marTop w:val="0"/>
                  <w:marBottom w:val="600"/>
                  <w:divBdr>
                    <w:top w:val="single" w:sz="2" w:space="0" w:color="B6BABF"/>
                    <w:left w:val="single" w:sz="6" w:space="0" w:color="B6BABF"/>
                    <w:bottom w:val="single" w:sz="6" w:space="0" w:color="B6BABF"/>
                    <w:right w:val="single" w:sz="6" w:space="0" w:color="B6BABF"/>
                  </w:divBdr>
                  <w:divsChild>
                    <w:div w:id="2142648695">
                      <w:marLeft w:val="0"/>
                      <w:marRight w:val="0"/>
                      <w:marTop w:val="0"/>
                      <w:marBottom w:val="0"/>
                      <w:divBdr>
                        <w:top w:val="none" w:sz="0" w:space="0" w:color="auto"/>
                        <w:left w:val="none" w:sz="0" w:space="0" w:color="auto"/>
                        <w:bottom w:val="none" w:sz="0" w:space="0" w:color="auto"/>
                        <w:right w:val="none" w:sz="0" w:space="0" w:color="auto"/>
                      </w:divBdr>
                      <w:divsChild>
                        <w:div w:id="243078232">
                          <w:marLeft w:val="0"/>
                          <w:marRight w:val="0"/>
                          <w:marTop w:val="0"/>
                          <w:marBottom w:val="0"/>
                          <w:divBdr>
                            <w:top w:val="none" w:sz="0" w:space="0" w:color="auto"/>
                            <w:left w:val="none" w:sz="0" w:space="0" w:color="auto"/>
                            <w:bottom w:val="none" w:sz="0" w:space="0" w:color="auto"/>
                            <w:right w:val="none" w:sz="0" w:space="0" w:color="auto"/>
                          </w:divBdr>
                          <w:divsChild>
                            <w:div w:id="270360126">
                              <w:marLeft w:val="0"/>
                              <w:marRight w:val="0"/>
                              <w:marTop w:val="0"/>
                              <w:marBottom w:val="0"/>
                              <w:divBdr>
                                <w:top w:val="none" w:sz="0" w:space="0" w:color="auto"/>
                                <w:left w:val="none" w:sz="0" w:space="0" w:color="auto"/>
                                <w:bottom w:val="none" w:sz="0" w:space="0" w:color="auto"/>
                                <w:right w:val="none" w:sz="0" w:space="0" w:color="auto"/>
                              </w:divBdr>
                              <w:divsChild>
                                <w:div w:id="178005232">
                                  <w:marLeft w:val="0"/>
                                  <w:marRight w:val="0"/>
                                  <w:marTop w:val="0"/>
                                  <w:marBottom w:val="0"/>
                                  <w:divBdr>
                                    <w:top w:val="none" w:sz="0" w:space="0" w:color="auto"/>
                                    <w:left w:val="none" w:sz="0" w:space="0" w:color="auto"/>
                                    <w:bottom w:val="none" w:sz="0" w:space="0" w:color="auto"/>
                                    <w:right w:val="none" w:sz="0" w:space="0" w:color="auto"/>
                                  </w:divBdr>
                                  <w:divsChild>
                                    <w:div w:id="414863803">
                                      <w:marLeft w:val="0"/>
                                      <w:marRight w:val="0"/>
                                      <w:marTop w:val="0"/>
                                      <w:marBottom w:val="0"/>
                                      <w:divBdr>
                                        <w:top w:val="none" w:sz="0" w:space="0" w:color="auto"/>
                                        <w:left w:val="none" w:sz="0" w:space="0" w:color="auto"/>
                                        <w:bottom w:val="none" w:sz="0" w:space="0" w:color="auto"/>
                                        <w:right w:val="none" w:sz="0" w:space="0" w:color="auto"/>
                                      </w:divBdr>
                                      <w:divsChild>
                                        <w:div w:id="914704379">
                                          <w:marLeft w:val="0"/>
                                          <w:marRight w:val="0"/>
                                          <w:marTop w:val="0"/>
                                          <w:marBottom w:val="0"/>
                                          <w:divBdr>
                                            <w:top w:val="none" w:sz="0" w:space="0" w:color="auto"/>
                                            <w:left w:val="none" w:sz="0" w:space="0" w:color="auto"/>
                                            <w:bottom w:val="none" w:sz="0" w:space="0" w:color="auto"/>
                                            <w:right w:val="none" w:sz="0" w:space="0" w:color="auto"/>
                                          </w:divBdr>
                                          <w:divsChild>
                                            <w:div w:id="13713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44773">
      <w:bodyDiv w:val="1"/>
      <w:marLeft w:val="0"/>
      <w:marRight w:val="0"/>
      <w:marTop w:val="0"/>
      <w:marBottom w:val="0"/>
      <w:divBdr>
        <w:top w:val="none" w:sz="0" w:space="0" w:color="auto"/>
        <w:left w:val="none" w:sz="0" w:space="0" w:color="auto"/>
        <w:bottom w:val="none" w:sz="0" w:space="0" w:color="auto"/>
        <w:right w:val="none" w:sz="0" w:space="0" w:color="auto"/>
      </w:divBdr>
      <w:divsChild>
        <w:div w:id="1337803766">
          <w:marLeft w:val="0"/>
          <w:marRight w:val="0"/>
          <w:marTop w:val="0"/>
          <w:marBottom w:val="0"/>
          <w:divBdr>
            <w:top w:val="none" w:sz="0" w:space="0" w:color="auto"/>
            <w:left w:val="none" w:sz="0" w:space="0" w:color="auto"/>
            <w:bottom w:val="none" w:sz="0" w:space="0" w:color="auto"/>
            <w:right w:val="none" w:sz="0" w:space="0" w:color="auto"/>
          </w:divBdr>
          <w:divsChild>
            <w:div w:id="1283880043">
              <w:marLeft w:val="0"/>
              <w:marRight w:val="0"/>
              <w:marTop w:val="0"/>
              <w:marBottom w:val="0"/>
              <w:divBdr>
                <w:top w:val="none" w:sz="0" w:space="0" w:color="auto"/>
                <w:left w:val="none" w:sz="0" w:space="0" w:color="auto"/>
                <w:bottom w:val="none" w:sz="0" w:space="0" w:color="auto"/>
                <w:right w:val="none" w:sz="0" w:space="0" w:color="auto"/>
              </w:divBdr>
              <w:divsChild>
                <w:div w:id="447554778">
                  <w:marLeft w:val="0"/>
                  <w:marRight w:val="0"/>
                  <w:marTop w:val="0"/>
                  <w:marBottom w:val="600"/>
                  <w:divBdr>
                    <w:top w:val="single" w:sz="2" w:space="0" w:color="B6BABF"/>
                    <w:left w:val="single" w:sz="6" w:space="0" w:color="B6BABF"/>
                    <w:bottom w:val="single" w:sz="6" w:space="0" w:color="B6BABF"/>
                    <w:right w:val="single" w:sz="6" w:space="0" w:color="B6BABF"/>
                  </w:divBdr>
                  <w:divsChild>
                    <w:div w:id="391973432">
                      <w:marLeft w:val="0"/>
                      <w:marRight w:val="0"/>
                      <w:marTop w:val="0"/>
                      <w:marBottom w:val="0"/>
                      <w:divBdr>
                        <w:top w:val="none" w:sz="0" w:space="0" w:color="auto"/>
                        <w:left w:val="none" w:sz="0" w:space="0" w:color="auto"/>
                        <w:bottom w:val="none" w:sz="0" w:space="0" w:color="auto"/>
                        <w:right w:val="none" w:sz="0" w:space="0" w:color="auto"/>
                      </w:divBdr>
                      <w:divsChild>
                        <w:div w:id="2005738102">
                          <w:marLeft w:val="0"/>
                          <w:marRight w:val="0"/>
                          <w:marTop w:val="0"/>
                          <w:marBottom w:val="0"/>
                          <w:divBdr>
                            <w:top w:val="none" w:sz="0" w:space="0" w:color="auto"/>
                            <w:left w:val="none" w:sz="0" w:space="0" w:color="auto"/>
                            <w:bottom w:val="none" w:sz="0" w:space="0" w:color="auto"/>
                            <w:right w:val="none" w:sz="0" w:space="0" w:color="auto"/>
                          </w:divBdr>
                          <w:divsChild>
                            <w:div w:id="737677993">
                              <w:marLeft w:val="0"/>
                              <w:marRight w:val="0"/>
                              <w:marTop w:val="0"/>
                              <w:marBottom w:val="0"/>
                              <w:divBdr>
                                <w:top w:val="none" w:sz="0" w:space="0" w:color="auto"/>
                                <w:left w:val="none" w:sz="0" w:space="0" w:color="auto"/>
                                <w:bottom w:val="none" w:sz="0" w:space="0" w:color="auto"/>
                                <w:right w:val="none" w:sz="0" w:space="0" w:color="auto"/>
                              </w:divBdr>
                              <w:divsChild>
                                <w:div w:id="1513372584">
                                  <w:marLeft w:val="0"/>
                                  <w:marRight w:val="0"/>
                                  <w:marTop w:val="0"/>
                                  <w:marBottom w:val="0"/>
                                  <w:divBdr>
                                    <w:top w:val="none" w:sz="0" w:space="0" w:color="auto"/>
                                    <w:left w:val="none" w:sz="0" w:space="0" w:color="auto"/>
                                    <w:bottom w:val="none" w:sz="0" w:space="0" w:color="auto"/>
                                    <w:right w:val="none" w:sz="0" w:space="0" w:color="auto"/>
                                  </w:divBdr>
                                  <w:divsChild>
                                    <w:div w:id="500706756">
                                      <w:marLeft w:val="0"/>
                                      <w:marRight w:val="0"/>
                                      <w:marTop w:val="0"/>
                                      <w:marBottom w:val="0"/>
                                      <w:divBdr>
                                        <w:top w:val="none" w:sz="0" w:space="0" w:color="auto"/>
                                        <w:left w:val="none" w:sz="0" w:space="0" w:color="auto"/>
                                        <w:bottom w:val="none" w:sz="0" w:space="0" w:color="auto"/>
                                        <w:right w:val="none" w:sz="0" w:space="0" w:color="auto"/>
                                      </w:divBdr>
                                      <w:divsChild>
                                        <w:div w:id="1450708550">
                                          <w:marLeft w:val="0"/>
                                          <w:marRight w:val="0"/>
                                          <w:marTop w:val="0"/>
                                          <w:marBottom w:val="0"/>
                                          <w:divBdr>
                                            <w:top w:val="none" w:sz="0" w:space="0" w:color="auto"/>
                                            <w:left w:val="none" w:sz="0" w:space="0" w:color="auto"/>
                                            <w:bottom w:val="none" w:sz="0" w:space="0" w:color="auto"/>
                                            <w:right w:val="none" w:sz="0" w:space="0" w:color="auto"/>
                                          </w:divBdr>
                                          <w:divsChild>
                                            <w:div w:id="1129474745">
                                              <w:marLeft w:val="0"/>
                                              <w:marRight w:val="0"/>
                                              <w:marTop w:val="0"/>
                                              <w:marBottom w:val="0"/>
                                              <w:divBdr>
                                                <w:top w:val="none" w:sz="0" w:space="0" w:color="auto"/>
                                                <w:left w:val="none" w:sz="0" w:space="0" w:color="auto"/>
                                                <w:bottom w:val="none" w:sz="0" w:space="0" w:color="auto"/>
                                                <w:right w:val="none" w:sz="0" w:space="0" w:color="auto"/>
                                              </w:divBdr>
                                              <w:divsChild>
                                                <w:div w:id="17124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263996">
      <w:bodyDiv w:val="1"/>
      <w:marLeft w:val="0"/>
      <w:marRight w:val="0"/>
      <w:marTop w:val="0"/>
      <w:marBottom w:val="0"/>
      <w:divBdr>
        <w:top w:val="none" w:sz="0" w:space="0" w:color="auto"/>
        <w:left w:val="none" w:sz="0" w:space="0" w:color="auto"/>
        <w:bottom w:val="none" w:sz="0" w:space="0" w:color="auto"/>
        <w:right w:val="none" w:sz="0" w:space="0" w:color="auto"/>
      </w:divBdr>
      <w:divsChild>
        <w:div w:id="602109125">
          <w:marLeft w:val="0"/>
          <w:marRight w:val="0"/>
          <w:marTop w:val="0"/>
          <w:marBottom w:val="0"/>
          <w:divBdr>
            <w:top w:val="none" w:sz="0" w:space="0" w:color="auto"/>
            <w:left w:val="none" w:sz="0" w:space="0" w:color="auto"/>
            <w:bottom w:val="none" w:sz="0" w:space="0" w:color="auto"/>
            <w:right w:val="none" w:sz="0" w:space="0" w:color="auto"/>
          </w:divBdr>
          <w:divsChild>
            <w:div w:id="334575120">
              <w:marLeft w:val="0"/>
              <w:marRight w:val="0"/>
              <w:marTop w:val="0"/>
              <w:marBottom w:val="0"/>
              <w:divBdr>
                <w:top w:val="none" w:sz="0" w:space="0" w:color="auto"/>
                <w:left w:val="none" w:sz="0" w:space="0" w:color="auto"/>
                <w:bottom w:val="none" w:sz="0" w:space="0" w:color="auto"/>
                <w:right w:val="none" w:sz="0" w:space="0" w:color="auto"/>
              </w:divBdr>
              <w:divsChild>
                <w:div w:id="760418949">
                  <w:marLeft w:val="0"/>
                  <w:marRight w:val="0"/>
                  <w:marTop w:val="0"/>
                  <w:marBottom w:val="600"/>
                  <w:divBdr>
                    <w:top w:val="single" w:sz="2" w:space="0" w:color="B6BABF"/>
                    <w:left w:val="single" w:sz="6" w:space="0" w:color="B6BABF"/>
                    <w:bottom w:val="single" w:sz="6" w:space="0" w:color="B6BABF"/>
                    <w:right w:val="single" w:sz="6" w:space="0" w:color="B6BABF"/>
                  </w:divBdr>
                  <w:divsChild>
                    <w:div w:id="74792158">
                      <w:marLeft w:val="0"/>
                      <w:marRight w:val="0"/>
                      <w:marTop w:val="0"/>
                      <w:marBottom w:val="0"/>
                      <w:divBdr>
                        <w:top w:val="none" w:sz="0" w:space="0" w:color="auto"/>
                        <w:left w:val="none" w:sz="0" w:space="0" w:color="auto"/>
                        <w:bottom w:val="none" w:sz="0" w:space="0" w:color="auto"/>
                        <w:right w:val="none" w:sz="0" w:space="0" w:color="auto"/>
                      </w:divBdr>
                      <w:divsChild>
                        <w:div w:id="281621197">
                          <w:marLeft w:val="0"/>
                          <w:marRight w:val="0"/>
                          <w:marTop w:val="0"/>
                          <w:marBottom w:val="0"/>
                          <w:divBdr>
                            <w:top w:val="none" w:sz="0" w:space="0" w:color="auto"/>
                            <w:left w:val="none" w:sz="0" w:space="0" w:color="auto"/>
                            <w:bottom w:val="none" w:sz="0" w:space="0" w:color="auto"/>
                            <w:right w:val="none" w:sz="0" w:space="0" w:color="auto"/>
                          </w:divBdr>
                          <w:divsChild>
                            <w:div w:id="2007126105">
                              <w:marLeft w:val="0"/>
                              <w:marRight w:val="0"/>
                              <w:marTop w:val="0"/>
                              <w:marBottom w:val="0"/>
                              <w:divBdr>
                                <w:top w:val="none" w:sz="0" w:space="0" w:color="auto"/>
                                <w:left w:val="none" w:sz="0" w:space="0" w:color="auto"/>
                                <w:bottom w:val="none" w:sz="0" w:space="0" w:color="auto"/>
                                <w:right w:val="none" w:sz="0" w:space="0" w:color="auto"/>
                              </w:divBdr>
                              <w:divsChild>
                                <w:div w:id="1735667021">
                                  <w:marLeft w:val="0"/>
                                  <w:marRight w:val="0"/>
                                  <w:marTop w:val="0"/>
                                  <w:marBottom w:val="0"/>
                                  <w:divBdr>
                                    <w:top w:val="none" w:sz="0" w:space="0" w:color="auto"/>
                                    <w:left w:val="none" w:sz="0" w:space="0" w:color="auto"/>
                                    <w:bottom w:val="none" w:sz="0" w:space="0" w:color="auto"/>
                                    <w:right w:val="none" w:sz="0" w:space="0" w:color="auto"/>
                                  </w:divBdr>
                                  <w:divsChild>
                                    <w:div w:id="490952502">
                                      <w:marLeft w:val="0"/>
                                      <w:marRight w:val="0"/>
                                      <w:marTop w:val="0"/>
                                      <w:marBottom w:val="0"/>
                                      <w:divBdr>
                                        <w:top w:val="none" w:sz="0" w:space="0" w:color="auto"/>
                                        <w:left w:val="none" w:sz="0" w:space="0" w:color="auto"/>
                                        <w:bottom w:val="none" w:sz="0" w:space="0" w:color="auto"/>
                                        <w:right w:val="none" w:sz="0" w:space="0" w:color="auto"/>
                                      </w:divBdr>
                                      <w:divsChild>
                                        <w:div w:id="1545871226">
                                          <w:marLeft w:val="0"/>
                                          <w:marRight w:val="0"/>
                                          <w:marTop w:val="0"/>
                                          <w:marBottom w:val="0"/>
                                          <w:divBdr>
                                            <w:top w:val="none" w:sz="0" w:space="0" w:color="auto"/>
                                            <w:left w:val="none" w:sz="0" w:space="0" w:color="auto"/>
                                            <w:bottom w:val="none" w:sz="0" w:space="0" w:color="auto"/>
                                            <w:right w:val="none" w:sz="0" w:space="0" w:color="auto"/>
                                          </w:divBdr>
                                          <w:divsChild>
                                            <w:div w:id="16110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56471">
      <w:bodyDiv w:val="1"/>
      <w:marLeft w:val="0"/>
      <w:marRight w:val="0"/>
      <w:marTop w:val="0"/>
      <w:marBottom w:val="0"/>
      <w:divBdr>
        <w:top w:val="none" w:sz="0" w:space="0" w:color="auto"/>
        <w:left w:val="none" w:sz="0" w:space="0" w:color="auto"/>
        <w:bottom w:val="none" w:sz="0" w:space="0" w:color="auto"/>
        <w:right w:val="none" w:sz="0" w:space="0" w:color="auto"/>
      </w:divBdr>
      <w:divsChild>
        <w:div w:id="1354963649">
          <w:marLeft w:val="0"/>
          <w:marRight w:val="0"/>
          <w:marTop w:val="0"/>
          <w:marBottom w:val="0"/>
          <w:divBdr>
            <w:top w:val="none" w:sz="0" w:space="0" w:color="auto"/>
            <w:left w:val="none" w:sz="0" w:space="0" w:color="auto"/>
            <w:bottom w:val="none" w:sz="0" w:space="0" w:color="auto"/>
            <w:right w:val="none" w:sz="0" w:space="0" w:color="auto"/>
          </w:divBdr>
          <w:divsChild>
            <w:div w:id="209196099">
              <w:marLeft w:val="0"/>
              <w:marRight w:val="0"/>
              <w:marTop w:val="0"/>
              <w:marBottom w:val="0"/>
              <w:divBdr>
                <w:top w:val="none" w:sz="0" w:space="0" w:color="auto"/>
                <w:left w:val="none" w:sz="0" w:space="0" w:color="auto"/>
                <w:bottom w:val="none" w:sz="0" w:space="0" w:color="auto"/>
                <w:right w:val="none" w:sz="0" w:space="0" w:color="auto"/>
              </w:divBdr>
              <w:divsChild>
                <w:div w:id="1697391519">
                  <w:marLeft w:val="0"/>
                  <w:marRight w:val="0"/>
                  <w:marTop w:val="0"/>
                  <w:marBottom w:val="600"/>
                  <w:divBdr>
                    <w:top w:val="single" w:sz="2" w:space="0" w:color="B6BABF"/>
                    <w:left w:val="single" w:sz="6" w:space="0" w:color="B6BABF"/>
                    <w:bottom w:val="single" w:sz="6" w:space="0" w:color="B6BABF"/>
                    <w:right w:val="single" w:sz="6" w:space="0" w:color="B6BABF"/>
                  </w:divBdr>
                  <w:divsChild>
                    <w:div w:id="1997873534">
                      <w:marLeft w:val="0"/>
                      <w:marRight w:val="0"/>
                      <w:marTop w:val="0"/>
                      <w:marBottom w:val="0"/>
                      <w:divBdr>
                        <w:top w:val="none" w:sz="0" w:space="0" w:color="auto"/>
                        <w:left w:val="none" w:sz="0" w:space="0" w:color="auto"/>
                        <w:bottom w:val="none" w:sz="0" w:space="0" w:color="auto"/>
                        <w:right w:val="none" w:sz="0" w:space="0" w:color="auto"/>
                      </w:divBdr>
                      <w:divsChild>
                        <w:div w:id="1151559674">
                          <w:marLeft w:val="0"/>
                          <w:marRight w:val="0"/>
                          <w:marTop w:val="0"/>
                          <w:marBottom w:val="0"/>
                          <w:divBdr>
                            <w:top w:val="none" w:sz="0" w:space="0" w:color="auto"/>
                            <w:left w:val="none" w:sz="0" w:space="0" w:color="auto"/>
                            <w:bottom w:val="none" w:sz="0" w:space="0" w:color="auto"/>
                            <w:right w:val="none" w:sz="0" w:space="0" w:color="auto"/>
                          </w:divBdr>
                          <w:divsChild>
                            <w:div w:id="1261914369">
                              <w:marLeft w:val="0"/>
                              <w:marRight w:val="0"/>
                              <w:marTop w:val="0"/>
                              <w:marBottom w:val="0"/>
                              <w:divBdr>
                                <w:top w:val="none" w:sz="0" w:space="0" w:color="auto"/>
                                <w:left w:val="none" w:sz="0" w:space="0" w:color="auto"/>
                                <w:bottom w:val="none" w:sz="0" w:space="0" w:color="auto"/>
                                <w:right w:val="none" w:sz="0" w:space="0" w:color="auto"/>
                              </w:divBdr>
                              <w:divsChild>
                                <w:div w:id="1575048487">
                                  <w:marLeft w:val="0"/>
                                  <w:marRight w:val="0"/>
                                  <w:marTop w:val="0"/>
                                  <w:marBottom w:val="0"/>
                                  <w:divBdr>
                                    <w:top w:val="none" w:sz="0" w:space="0" w:color="auto"/>
                                    <w:left w:val="none" w:sz="0" w:space="0" w:color="auto"/>
                                    <w:bottom w:val="none" w:sz="0" w:space="0" w:color="auto"/>
                                    <w:right w:val="none" w:sz="0" w:space="0" w:color="auto"/>
                                  </w:divBdr>
                                  <w:divsChild>
                                    <w:div w:id="419177614">
                                      <w:marLeft w:val="0"/>
                                      <w:marRight w:val="0"/>
                                      <w:marTop w:val="0"/>
                                      <w:marBottom w:val="0"/>
                                      <w:divBdr>
                                        <w:top w:val="none" w:sz="0" w:space="0" w:color="auto"/>
                                        <w:left w:val="none" w:sz="0" w:space="0" w:color="auto"/>
                                        <w:bottom w:val="none" w:sz="0" w:space="0" w:color="auto"/>
                                        <w:right w:val="none" w:sz="0" w:space="0" w:color="auto"/>
                                      </w:divBdr>
                                      <w:divsChild>
                                        <w:div w:id="649090215">
                                          <w:marLeft w:val="0"/>
                                          <w:marRight w:val="0"/>
                                          <w:marTop w:val="0"/>
                                          <w:marBottom w:val="0"/>
                                          <w:divBdr>
                                            <w:top w:val="none" w:sz="0" w:space="0" w:color="auto"/>
                                            <w:left w:val="none" w:sz="0" w:space="0" w:color="auto"/>
                                            <w:bottom w:val="none" w:sz="0" w:space="0" w:color="auto"/>
                                            <w:right w:val="none" w:sz="0" w:space="0" w:color="auto"/>
                                          </w:divBdr>
                                          <w:divsChild>
                                            <w:div w:id="9789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evuecollege.edu/policies/2/2050_Student_Code.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gage.com/accounting" TargetMode="External"/><Relationship Id="rId12" Type="http://schemas.openxmlformats.org/officeDocument/2006/relationships/hyperlink" Target="http://bellevuecollege.edu/about/goals/inclus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c.bcc.ctc.edu/LabsInfo/ComputerLabs.aspx" TargetMode="External"/><Relationship Id="rId5" Type="http://schemas.openxmlformats.org/officeDocument/2006/relationships/hyperlink" Target="https://bc.instructure.com/courses/899417/modules/items/7022512" TargetMode="External"/><Relationship Id="rId10" Type="http://schemas.openxmlformats.org/officeDocument/2006/relationships/hyperlink" Target="https://bellevuecollege.edu/sam" TargetMode="External"/><Relationship Id="rId4" Type="http://schemas.openxmlformats.org/officeDocument/2006/relationships/webSettings" Target="webSettings.xml"/><Relationship Id="rId9" Type="http://schemas.openxmlformats.org/officeDocument/2006/relationships/hyperlink" Target="http://bellevuecollege.edu/policies/2/2050_Student_Cod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2</cp:revision>
  <dcterms:created xsi:type="dcterms:W3CDTF">2014-01-08T23:21:00Z</dcterms:created>
  <dcterms:modified xsi:type="dcterms:W3CDTF">2014-01-08T23:21:00Z</dcterms:modified>
</cp:coreProperties>
</file>